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354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PROCESO:</w:t>
        <w:tab/>
        <w:t>SISTEMA</w:t>
      </w:r>
      <w:r>
        <w:rPr>
          <w:spacing w:val="-1"/>
        </w:rPr>
        <w:t> </w:t>
      </w:r>
      <w:r>
        <w:rPr/>
        <w:t>NORMATIVO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6790" w:val="left" w:leader="none"/>
        </w:tabs>
        <w:spacing w:line="20" w:lineRule="exact"/>
        <w:ind w:left="4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8pt;height:.5pt;mso-position-horizontal-relative:char;mso-position-vertical-relative:line" coordorigin="0,0" coordsize="5856,10">
            <v:group style="position:absolute;left:5;top:5;width:5847;height:2" coordorigin="5,5" coordsize="5847,2">
              <v:shape style="position:absolute;left:5;top:5;width:5847;height:2" coordorigin="5,5" coordsize="5847,0" path="m5,5l585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19.3pt;height:.5pt;mso-position-horizontal-relative:char;mso-position-vertical-relative:line" coordorigin="0,0" coordsize="2386,10">
            <v:group style="position:absolute;left:5;top:5;width:2376;height:2" coordorigin="5,5" coordsize="2376,2">
              <v:shape style="position:absolute;left:5;top:5;width:2376;height:2" coordorigin="5,5" coordsize="2376,0" path="m5,5l238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00" w:h="16840"/>
          <w:pgMar w:top="640" w:bottom="280" w:left="1140" w:right="860"/>
        </w:sectPr>
      </w:pPr>
    </w:p>
    <w:p>
      <w:pPr>
        <w:spacing w:line="261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(Aprobado)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Presidente</w:t>
      </w:r>
    </w:p>
    <w:p>
      <w:pPr>
        <w:pStyle w:val="Heading1"/>
        <w:spacing w:line="240" w:lineRule="auto" w:before="2"/>
        <w:ind w:right="0"/>
        <w:jc w:val="left"/>
        <w:rPr>
          <w:b w:val="0"/>
          <w:bCs w:val="0"/>
        </w:rPr>
      </w:pPr>
      <w:r>
        <w:rPr/>
        <w:t>LUIS ENRIQUE DUSSÁN</w:t>
      </w:r>
      <w:r>
        <w:rPr>
          <w:spacing w:val="-4"/>
        </w:rPr>
        <w:t> </w:t>
      </w:r>
      <w:r>
        <w:rPr/>
        <w:t>LÓPEZ</w:t>
      </w:r>
      <w:r>
        <w:rPr>
          <w:b w:val="0"/>
        </w:rPr>
      </w:r>
    </w:p>
    <w:p>
      <w:pPr>
        <w:spacing w:line="261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Fecha</w:t>
      </w:r>
    </w:p>
    <w:p>
      <w:pPr>
        <w:spacing w:after="0" w:line="261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640" w:bottom="280" w:left="1140" w:right="860"/>
          <w:cols w:num="2" w:equalWidth="0">
            <w:col w:w="4214" w:space="2127"/>
            <w:col w:w="355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tabs>
          <w:tab w:pos="6790" w:val="left" w:leader="none"/>
        </w:tabs>
        <w:spacing w:line="20" w:lineRule="exact"/>
        <w:ind w:left="4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8pt;height:.5pt;mso-position-horizontal-relative:char;mso-position-vertical-relative:line" coordorigin="0,0" coordsize="5856,10">
            <v:group style="position:absolute;left:5;top:5;width:5847;height:2" coordorigin="5,5" coordsize="5847,2">
              <v:shape style="position:absolute;left:5;top:5;width:5847;height:2" coordorigin="5,5" coordsize="5847,0" path="m5,5l585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19.3pt;height:.5pt;mso-position-horizontal-relative:char;mso-position-vertical-relative:line" coordorigin="0,0" coordsize="2386,10">
            <v:group style="position:absolute;left:5;top:5;width:2376;height:2" coordorigin="5,5" coordsize="2376,2">
              <v:shape style="position:absolute;left:5;top:5;width:2376;height:2" coordorigin="5,5" coordsize="2376,0" path="m5,5l238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00" w:h="16840"/>
          <w:pgMar w:top="640" w:bottom="280" w:left="1140" w:right="860"/>
        </w:sectPr>
      </w:pPr>
    </w:p>
    <w:p>
      <w:pPr>
        <w:spacing w:line="260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(Revisado) Secretario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General</w:t>
      </w:r>
    </w:p>
    <w:p>
      <w:pPr>
        <w:pStyle w:val="Heading1"/>
        <w:spacing w:line="275" w:lineRule="exact" w:before="0"/>
        <w:ind w:right="0"/>
        <w:jc w:val="left"/>
        <w:rPr>
          <w:b w:val="0"/>
          <w:bCs w:val="0"/>
        </w:rPr>
      </w:pPr>
      <w:r>
        <w:rPr/>
        <w:t>SANTIAGO MUÑOZ</w:t>
      </w:r>
      <w:r>
        <w:rPr>
          <w:spacing w:val="-2"/>
        </w:rPr>
        <w:t> </w:t>
      </w:r>
      <w:r>
        <w:rPr/>
        <w:t>MEDINA</w:t>
      </w:r>
      <w:r>
        <w:rPr>
          <w:b w:val="0"/>
        </w:rPr>
      </w:r>
    </w:p>
    <w:p>
      <w:pPr>
        <w:spacing w:line="261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Fecha</w:t>
      </w:r>
    </w:p>
    <w:p>
      <w:pPr>
        <w:spacing w:after="0" w:line="261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640" w:bottom="280" w:left="1140" w:right="860"/>
          <w:cols w:num="2" w:equalWidth="0">
            <w:col w:w="3802" w:space="2539"/>
            <w:col w:w="355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tabs>
          <w:tab w:pos="6790" w:val="left" w:leader="none"/>
        </w:tabs>
        <w:spacing w:line="20" w:lineRule="exact"/>
        <w:ind w:left="43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8pt;height:.5pt;mso-position-horizontal-relative:char;mso-position-vertical-relative:line" coordorigin="0,0" coordsize="5856,10">
            <v:group style="position:absolute;left:5;top:5;width:5847;height:2" coordorigin="5,5" coordsize="5847,2">
              <v:shape style="position:absolute;left:5;top:5;width:5847;height:2" coordorigin="5,5" coordsize="5847,0" path="m5,5l585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19.3pt;height:.5pt;mso-position-horizontal-relative:char;mso-position-vertical-relative:line" coordorigin="0,0" coordsize="2386,10">
            <v:group style="position:absolute;left:5;top:5;width:2376;height:2" coordorigin="5,5" coordsize="2376,2">
              <v:shape style="position:absolute;left:5;top:5;width:2376;height:2" coordorigin="5,5" coordsize="2376,0" path="m5,5l2381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00" w:h="16840"/>
          <w:pgMar w:top="640" w:bottom="280" w:left="1140" w:right="860"/>
        </w:sectPr>
      </w:pPr>
    </w:p>
    <w:p>
      <w:pPr>
        <w:spacing w:line="261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(Elaborado por) Profesional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IV</w:t>
      </w:r>
    </w:p>
    <w:p>
      <w:pPr>
        <w:pStyle w:val="Heading1"/>
        <w:spacing w:line="240" w:lineRule="auto" w:before="2"/>
        <w:ind w:right="0"/>
        <w:jc w:val="left"/>
        <w:rPr>
          <w:b w:val="0"/>
          <w:bCs w:val="0"/>
        </w:rPr>
      </w:pPr>
      <w:r>
        <w:rPr/>
        <w:t>LUZ MARINA DANDERINO DE</w:t>
      </w:r>
      <w:r>
        <w:rPr>
          <w:spacing w:val="-3"/>
        </w:rPr>
        <w:t> </w:t>
      </w:r>
      <w:r>
        <w:rPr/>
        <w:t>RUIZ</w:t>
      </w:r>
      <w:r>
        <w:rPr>
          <w:b w:val="0"/>
        </w:rPr>
      </w:r>
    </w:p>
    <w:p>
      <w:pPr>
        <w:spacing w:line="261" w:lineRule="exact" w:before="0"/>
        <w:ind w:left="55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  <w:t>Fecha</w:t>
      </w:r>
    </w:p>
    <w:p>
      <w:pPr>
        <w:spacing w:after="0" w:line="261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640" w:bottom="280" w:left="1140" w:right="860"/>
          <w:cols w:num="2" w:equalWidth="0">
            <w:col w:w="4601" w:space="1740"/>
            <w:col w:w="355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1671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5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81"/>
        <w:gridCol w:w="3288"/>
      </w:tblGrid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FECHA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9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MODIFICACIÓN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3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VERSIÓN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5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VIGENTE A PARTIR</w:t>
            </w:r>
            <w:r>
              <w:rPr>
                <w:rFonts w:ascii="Arial"/>
                <w:b/>
                <w:spacing w:val="-4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09/05/11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29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19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09/05/11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20/05/11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5 -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20/05/11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10/06/11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8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4,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29-31,36-38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10/06/11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12/09/11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6 ,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30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12/09/11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20/09/11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20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21/09/11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28/02/12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9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13,14,21 y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28/05/12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02/08/12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9,12,13,14,14-1,21,22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02/08/12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09/10/12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Pág.6,7,10,14-1,15,16,18,20,22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26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09/10/12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08/05/13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4,29,30  y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10/05/13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22/11/13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31, 32 y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33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22/11/13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6/12/13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5,6,6-1 y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29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6/12/13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27/12/13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6-1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2/01/14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26/02/14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3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6-1, 15, 16, 19, 21 y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22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27/02/14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28/02/14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5, 7, 14-1, 20, 23, 31,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33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03/03/14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14/05/14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20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15/05/14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3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27/06/2014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29,30 y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31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27/06/14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26/09/14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6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Pág. 35, 36, 37, 38, 30 y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40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29/09/14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26/03/15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Págs. 2 a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28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36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27/03/15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2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15/04/15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Págs.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4,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8,10,11,12,14,15,17,24,26,27,28,29,30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left="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31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37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16/04/15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4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2/06/15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5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Págs. 4, 6, 7, 8, 13, 24 y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27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38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26/06/15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52" w:lineRule="auto" w:before="81"/>
        <w:ind w:left="4051" w:right="4416" w:firstLine="2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1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IV/P-8/15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40"/>
          <w:pgMar w:top="640" w:bottom="280" w:left="1140" w:right="86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1884" w:right="372"/>
        <w:jc w:val="left"/>
        <w:rPr>
          <w:b w:val="0"/>
          <w:bCs w:val="0"/>
        </w:rPr>
      </w:pPr>
      <w:r>
        <w:rPr/>
        <w:t>CUADRO PARA EL CONTROL DE ENVIO</w:t>
      </w:r>
      <w:r>
        <w:rPr>
          <w:spacing w:val="-5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704"/>
        <w:gridCol w:w="1618"/>
        <w:gridCol w:w="2208"/>
      </w:tblGrid>
      <w:tr>
        <w:trPr>
          <w:trHeight w:val="422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533" w:right="446" w:hanging="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NUMERO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CIRCULAR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9"/>
              <w:ind w:left="5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FECHA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166" w:right="170" w:firstLine="16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PAGINA(S)</w:t>
            </w:r>
            <w:r>
              <w:rPr>
                <w:rFonts w:ascii="Arial"/>
                <w:b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MODIFICADAS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9"/>
              <w:ind w:left="30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OBSERVACIONES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09/05/11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20/05/11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10/06/11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12/09/11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P-18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20/09/11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28/05/12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02/08/12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P-19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09/10/12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P-8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10/05/13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P-23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22/11/13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P-25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5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6/12/13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P-26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27/12/13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26/02/14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P-7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28/02/14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"/>
              <w:ind w:left="764" w:right="260" w:hanging="5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Vigente a partir</w:t>
            </w:r>
            <w:r>
              <w:rPr>
                <w:rFonts w:ascii="Arial"/>
                <w:spacing w:val="-6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del</w:t>
            </w:r>
            <w:r>
              <w:rPr>
                <w:rFonts w:ascii="Arial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3/03/14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7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14/05/14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"/>
              <w:ind w:left="853" w:right="145" w:hanging="7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Vigente a partir 15</w:t>
            </w:r>
            <w:r>
              <w:rPr>
                <w:rFonts w:ascii="Arial"/>
                <w:spacing w:val="-7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de</w:t>
            </w:r>
            <w:r>
              <w:rPr>
                <w:rFonts w:ascii="Arial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mayo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P-17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3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27/06/2014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P-30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26/09/14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P-8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25/03/15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"/>
              <w:ind w:left="708" w:right="284" w:hanging="4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Vigente a partir</w:t>
            </w:r>
            <w:r>
              <w:rPr>
                <w:rFonts w:ascii="Arial"/>
                <w:spacing w:val="-7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de</w:t>
            </w:r>
            <w:r>
              <w:rPr>
                <w:rFonts w:ascii="Arial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27/03/15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47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15/04/15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"/>
              <w:ind w:left="708" w:right="284" w:hanging="4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Vigente a partir</w:t>
            </w:r>
            <w:r>
              <w:rPr>
                <w:rFonts w:ascii="Arial"/>
                <w:spacing w:val="-7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de</w:t>
            </w:r>
            <w:r>
              <w:rPr>
                <w:rFonts w:ascii="Arial"/>
                <w:w w:val="103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16/04/15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P-16</w:t>
            </w:r>
            <w:r>
              <w:rPr>
                <w:rFonts w:ascii="Arial"/>
                <w:sz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26/06/15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70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26/06/15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2" w:lineRule="auto" w:before="81"/>
        <w:ind w:left="3914" w:right="4300" w:firstLine="31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2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5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IV/P-10/15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3313" w:right="3393"/>
        <w:jc w:val="center"/>
        <w:rPr>
          <w:b w:val="0"/>
          <w:bCs w:val="0"/>
        </w:rPr>
      </w:pPr>
      <w:r>
        <w:rPr>
          <w:w w:val="105"/>
        </w:rPr>
        <w:t>CAPÍTULO IV</w:t>
      </w:r>
      <w:r>
        <w:rPr>
          <w:spacing w:val="-16"/>
          <w:w w:val="105"/>
        </w:rPr>
        <w:t> </w:t>
      </w:r>
      <w:r>
        <w:rPr>
          <w:w w:val="105"/>
        </w:rPr>
        <w:t>INCENTIVOS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2683" w:val="left" w:leader="none"/>
        </w:tabs>
        <w:spacing w:line="501" w:lineRule="auto" w:before="78"/>
        <w:ind w:right="1920"/>
        <w:jc w:val="left"/>
      </w:pPr>
      <w:r>
        <w:rPr>
          <w:w w:val="105"/>
        </w:rPr>
        <w:t>TITULO</w:t>
      </w:r>
      <w:r>
        <w:rPr>
          <w:spacing w:val="-7"/>
          <w:w w:val="105"/>
        </w:rPr>
        <w:t> </w:t>
      </w:r>
      <w:r>
        <w:rPr>
          <w:w w:val="105"/>
        </w:rPr>
        <w:t>I</w:t>
        <w:tab/>
        <w:t>INCENTIVO A LA CAPITALIZACIÓN RURAL –</w:t>
      </w:r>
      <w:r>
        <w:rPr>
          <w:spacing w:val="-26"/>
          <w:w w:val="105"/>
        </w:rPr>
        <w:t> </w:t>
      </w:r>
      <w:r>
        <w:rPr>
          <w:w w:val="105"/>
        </w:rPr>
        <w:t>ICR</w:t>
      </w:r>
      <w:r>
        <w:rPr>
          <w:w w:val="102"/>
        </w:rPr>
        <w:t> </w:t>
      </w:r>
      <w:r>
        <w:rPr>
          <w:w w:val="105"/>
        </w:rPr>
        <w:t>TITULO</w:t>
      </w:r>
      <w:r>
        <w:rPr>
          <w:spacing w:val="-7"/>
          <w:w w:val="105"/>
        </w:rPr>
        <w:t> </w:t>
      </w:r>
      <w:r>
        <w:rPr>
          <w:w w:val="105"/>
        </w:rPr>
        <w:t>II</w:t>
        <w:tab/>
        <w:t>BOLSAS ICR</w:t>
      </w:r>
      <w:r>
        <w:rPr>
          <w:spacing w:val="-12"/>
          <w:w w:val="105"/>
        </w:rPr>
        <w:t> </w:t>
      </w:r>
      <w:r>
        <w:rPr>
          <w:w w:val="105"/>
        </w:rPr>
        <w:t>2015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312" w:right="3393"/>
        <w:jc w:val="center"/>
      </w:pPr>
      <w:r>
        <w:rPr>
          <w:w w:val="105"/>
        </w:rPr>
        <w:t>ANEXO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687" w:right="372"/>
        <w:jc w:val="left"/>
      </w:pPr>
      <w:r>
        <w:rPr>
          <w:w w:val="105"/>
        </w:rPr>
        <w:t>FORMATO UNICO DE INFORME CONTROL DE</w:t>
      </w:r>
      <w:r>
        <w:rPr>
          <w:spacing w:val="-37"/>
          <w:w w:val="105"/>
        </w:rPr>
        <w:t> </w:t>
      </w:r>
      <w:r>
        <w:rPr>
          <w:w w:val="105"/>
        </w:rPr>
        <w:t>CREDITO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7"/>
        <w:ind w:left="2850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501" w:lineRule="auto" w:before="78"/>
        <w:ind w:left="3613" w:right="3393"/>
        <w:jc w:val="center"/>
        <w:rPr>
          <w:b w:val="0"/>
          <w:bCs w:val="0"/>
        </w:rPr>
      </w:pPr>
      <w:r>
        <w:rPr>
          <w:w w:val="105"/>
        </w:rPr>
        <w:t>CAPÍTULO IV -</w:t>
      </w:r>
      <w:r>
        <w:rPr>
          <w:spacing w:val="-16"/>
          <w:w w:val="105"/>
        </w:rPr>
        <w:t> </w:t>
      </w:r>
      <w:r>
        <w:rPr>
          <w:w w:val="105"/>
        </w:rPr>
        <w:t>INCENTIVOS</w:t>
      </w:r>
      <w:r>
        <w:rPr>
          <w:w w:val="102"/>
        </w:rPr>
        <w:t> </w:t>
      </w:r>
      <w:r>
        <w:rPr>
          <w:w w:val="105"/>
        </w:rPr>
        <w:t>TITULO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b w:val="0"/>
        </w:rPr>
      </w:r>
    </w:p>
    <w:p>
      <w:pPr>
        <w:spacing w:before="11"/>
        <w:ind w:left="2461" w:right="22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w w:val="105"/>
          <w:sz w:val="21"/>
          <w:szCs w:val="21"/>
        </w:rPr>
        <w:t>INCENTIVO A LA CAPITALIZACIÓN RURAL –</w:t>
      </w:r>
      <w:r>
        <w:rPr>
          <w:rFonts w:ascii="Arial" w:hAnsi="Arial" w:cs="Arial" w:eastAsia="Arial"/>
          <w:b/>
          <w:bCs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ICR.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2"/>
          <w:numId w:val="1"/>
        </w:numPr>
        <w:tabs>
          <w:tab w:pos="1472" w:val="left" w:leader="none"/>
        </w:tabs>
        <w:spacing w:line="240" w:lineRule="auto" w:before="78" w:after="0"/>
        <w:ind w:left="1471" w:right="0" w:hanging="611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w w:val="105"/>
          <w:sz w:val="21"/>
        </w:rPr>
        <w:t>DEFINICIÓN Y</w:t>
      </w:r>
      <w:r>
        <w:rPr>
          <w:rFonts w:ascii="Arial" w:hAnsi="Arial"/>
          <w:b/>
          <w:spacing w:val="3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BENEFICIARIOS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left="859" w:right="635"/>
        <w:jc w:val="both"/>
      </w:pPr>
      <w:r>
        <w:rPr/>
        <w:pict>
          <v:group style="position:absolute;margin-left:48.159996pt;margin-top:2.288852pt;width:.1pt;height:74.2pt;mso-position-horizontal-relative:page;mso-position-vertical-relative:paragraph;z-index:1168" coordorigin="963,46" coordsize="2,1484">
            <v:shape style="position:absolute;left:963;top:46;width:2;height:1484" coordorigin="963,46" coordsize="0,1484" path="m963,46l963,1529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El Incentivo a la Capitalización Rural ICR, es un beneficio económico que se otorga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w w:val="102"/>
        </w:rPr>
        <w:t> </w:t>
      </w:r>
      <w:r>
        <w:rPr>
          <w:w w:val="105"/>
        </w:rPr>
        <w:t>una</w:t>
      </w:r>
      <w:r>
        <w:rPr>
          <w:spacing w:val="14"/>
          <w:w w:val="105"/>
        </w:rPr>
        <w:t> </w:t>
      </w:r>
      <w:r>
        <w:rPr>
          <w:w w:val="105"/>
        </w:rPr>
        <w:t>persona</w:t>
      </w:r>
      <w:r>
        <w:rPr>
          <w:spacing w:val="14"/>
          <w:w w:val="105"/>
        </w:rPr>
        <w:t> </w:t>
      </w:r>
      <w:r>
        <w:rPr>
          <w:w w:val="105"/>
        </w:rPr>
        <w:t>natural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jurídica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las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hagan</w:t>
      </w:r>
      <w:r>
        <w:rPr>
          <w:spacing w:val="14"/>
          <w:w w:val="105"/>
        </w:rPr>
        <w:t> </w:t>
      </w:r>
      <w:r>
        <w:rPr>
          <w:w w:val="105"/>
        </w:rPr>
        <w:t>parte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cualquiera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4"/>
          <w:w w:val="105"/>
        </w:rPr>
        <w:t> </w:t>
      </w:r>
      <w:r>
        <w:rPr>
          <w:w w:val="105"/>
        </w:rPr>
        <w:t>esquemas</w:t>
      </w:r>
      <w:r>
        <w:rPr>
          <w:w w:val="102"/>
        </w:rPr>
        <w:t> </w:t>
      </w:r>
      <w:r>
        <w:rPr>
          <w:w w:val="105"/>
        </w:rPr>
        <w:t>asociativos y de agrupamiento de productores que se encuentran establecidos en</w:t>
      </w:r>
      <w:r>
        <w:rPr>
          <w:spacing w:val="18"/>
          <w:w w:val="105"/>
        </w:rPr>
        <w:t> </w:t>
      </w:r>
      <w:r>
        <w:rPr>
          <w:w w:val="105"/>
        </w:rPr>
        <w:t>el</w:t>
      </w:r>
      <w:r>
        <w:rPr>
          <w:spacing w:val="2"/>
          <w:w w:val="102"/>
        </w:rPr>
        <w:t> </w:t>
      </w:r>
      <w:r>
        <w:rPr>
          <w:w w:val="105"/>
        </w:rPr>
        <w:t>presente Manual y específicamente en el presente Título, que ejecuten proyectos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inversión</w:t>
      </w:r>
      <w:r>
        <w:rPr>
          <w:spacing w:val="29"/>
          <w:w w:val="105"/>
        </w:rPr>
        <w:t> </w:t>
      </w:r>
      <w:r>
        <w:rPr>
          <w:w w:val="105"/>
        </w:rPr>
        <w:t>nueva,</w:t>
      </w:r>
      <w:r>
        <w:rPr>
          <w:spacing w:val="28"/>
          <w:w w:val="105"/>
        </w:rPr>
        <w:t> </w:t>
      </w:r>
      <w:r>
        <w:rPr>
          <w:w w:val="105"/>
        </w:rPr>
        <w:t>con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finalidad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mejorar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competitividad</w:t>
      </w:r>
      <w:r>
        <w:rPr>
          <w:spacing w:val="29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sostenibilidad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producción</w:t>
      </w:r>
      <w:r>
        <w:rPr>
          <w:spacing w:val="53"/>
          <w:w w:val="105"/>
        </w:rPr>
        <w:t> </w:t>
      </w:r>
      <w:r>
        <w:rPr>
          <w:w w:val="105"/>
        </w:rPr>
        <w:t>agropecuaria</w:t>
      </w:r>
      <w:r>
        <w:rPr>
          <w:spacing w:val="53"/>
          <w:w w:val="105"/>
        </w:rPr>
        <w:t> </w:t>
      </w:r>
      <w:r>
        <w:rPr>
          <w:w w:val="105"/>
        </w:rPr>
        <w:t>y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3"/>
          <w:w w:val="105"/>
        </w:rPr>
        <w:t> </w:t>
      </w:r>
      <w:r>
        <w:rPr>
          <w:w w:val="105"/>
        </w:rPr>
        <w:t>reducir</w:t>
      </w:r>
      <w:r>
        <w:rPr>
          <w:spacing w:val="52"/>
          <w:w w:val="105"/>
        </w:rPr>
        <w:t> </w:t>
      </w:r>
      <w:r>
        <w:rPr>
          <w:w w:val="105"/>
        </w:rPr>
        <w:t>sus</w:t>
      </w:r>
      <w:r>
        <w:rPr>
          <w:spacing w:val="53"/>
          <w:w w:val="105"/>
        </w:rPr>
        <w:t> </w:t>
      </w:r>
      <w:r>
        <w:rPr>
          <w:w w:val="105"/>
        </w:rPr>
        <w:t>riesgos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3"/>
          <w:w w:val="105"/>
        </w:rPr>
        <w:t> </w:t>
      </w:r>
      <w:r>
        <w:rPr>
          <w:w w:val="105"/>
        </w:rPr>
        <w:t>manera</w:t>
      </w:r>
      <w:r>
        <w:rPr>
          <w:spacing w:val="53"/>
          <w:w w:val="105"/>
        </w:rPr>
        <w:t> </w:t>
      </w:r>
      <w:r>
        <w:rPr>
          <w:w w:val="105"/>
        </w:rPr>
        <w:t>duradera,</w:t>
      </w:r>
      <w:r>
        <w:rPr>
          <w:spacing w:val="52"/>
          <w:w w:val="105"/>
        </w:rPr>
        <w:t> </w:t>
      </w:r>
      <w:r>
        <w:rPr>
          <w:w w:val="105"/>
        </w:rPr>
        <w:t>previo</w:t>
      </w:r>
      <w:r>
        <w:rPr>
          <w:spacing w:val="53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cumplimiento de los requisitos establecidos en el presente título y sujeto a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disponibilidad de recursos presupuestales y de tesorería del</w:t>
      </w:r>
      <w:r>
        <w:rPr>
          <w:spacing w:val="-37"/>
          <w:w w:val="105"/>
        </w:rPr>
        <w:t> </w:t>
      </w:r>
      <w:r>
        <w:rPr>
          <w:w w:val="105"/>
        </w:rPr>
        <w:t>programa.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859" w:right="636"/>
        <w:jc w:val="both"/>
      </w:pPr>
      <w:r>
        <w:rPr>
          <w:w w:val="105"/>
        </w:rPr>
        <w:t>Este incentivo consiste en un abono que, con los recursos apropiados por el</w:t>
      </w:r>
      <w:r>
        <w:rPr>
          <w:spacing w:val="-2"/>
          <w:w w:val="105"/>
        </w:rPr>
        <w:t> </w:t>
      </w:r>
      <w:r>
        <w:rPr>
          <w:w w:val="105"/>
        </w:rPr>
        <w:t>Gobierno</w:t>
      </w:r>
      <w:r>
        <w:rPr>
          <w:spacing w:val="2"/>
          <w:w w:val="102"/>
        </w:rPr>
        <w:t> </w:t>
      </w:r>
      <w:r>
        <w:rPr>
          <w:w w:val="105"/>
        </w:rPr>
        <w:t>Nacional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programa,</w:t>
      </w:r>
      <w:r>
        <w:rPr>
          <w:spacing w:val="21"/>
          <w:w w:val="105"/>
        </w:rPr>
        <w:t> </w:t>
      </w:r>
      <w:r>
        <w:rPr>
          <w:w w:val="105"/>
        </w:rPr>
        <w:t>realiza</w:t>
      </w:r>
      <w:r>
        <w:rPr>
          <w:spacing w:val="22"/>
          <w:w w:val="105"/>
        </w:rPr>
        <w:t> </w:t>
      </w:r>
      <w:r>
        <w:rPr>
          <w:w w:val="105"/>
        </w:rPr>
        <w:t>FINAGRO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través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w w:val="105"/>
        </w:rPr>
        <w:t>intermediario</w:t>
      </w:r>
      <w:r>
        <w:rPr>
          <w:spacing w:val="22"/>
          <w:w w:val="105"/>
        </w:rPr>
        <w:t> </w:t>
      </w:r>
      <w:r>
        <w:rPr>
          <w:w w:val="105"/>
        </w:rPr>
        <w:t>financiero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w w:val="102"/>
        </w:rPr>
        <w:t> </w:t>
      </w:r>
      <w:r>
        <w:rPr>
          <w:w w:val="105"/>
        </w:rPr>
        <w:t>favor</w:t>
      </w:r>
      <w:r>
        <w:rPr>
          <w:spacing w:val="47"/>
          <w:w w:val="105"/>
        </w:rPr>
        <w:t> </w:t>
      </w:r>
      <w:r>
        <w:rPr>
          <w:w w:val="105"/>
        </w:rPr>
        <w:t>del</w:t>
      </w:r>
      <w:r>
        <w:rPr>
          <w:spacing w:val="47"/>
          <w:w w:val="105"/>
        </w:rPr>
        <w:t> </w:t>
      </w:r>
      <w:r>
        <w:rPr>
          <w:w w:val="105"/>
        </w:rPr>
        <w:t>beneficiario,</w:t>
      </w:r>
      <w:r>
        <w:rPr>
          <w:spacing w:val="47"/>
          <w:w w:val="105"/>
        </w:rPr>
        <w:t> </w:t>
      </w:r>
      <w:r>
        <w:rPr>
          <w:w w:val="105"/>
        </w:rPr>
        <w:t>y</w:t>
      </w:r>
      <w:r>
        <w:rPr>
          <w:spacing w:val="48"/>
          <w:w w:val="105"/>
        </w:rPr>
        <w:t> </w:t>
      </w:r>
      <w:r>
        <w:rPr>
          <w:w w:val="105"/>
        </w:rPr>
        <w:t>se</w:t>
      </w:r>
      <w:r>
        <w:rPr>
          <w:spacing w:val="48"/>
          <w:w w:val="105"/>
        </w:rPr>
        <w:t> </w:t>
      </w:r>
      <w:r>
        <w:rPr>
          <w:w w:val="105"/>
        </w:rPr>
        <w:t>realiza</w:t>
      </w:r>
      <w:r>
        <w:rPr>
          <w:spacing w:val="48"/>
          <w:w w:val="105"/>
        </w:rPr>
        <w:t> </w:t>
      </w:r>
      <w:r>
        <w:rPr>
          <w:w w:val="105"/>
        </w:rPr>
        <w:t>con</w:t>
      </w:r>
      <w:r>
        <w:rPr>
          <w:spacing w:val="48"/>
          <w:w w:val="105"/>
        </w:rPr>
        <w:t> </w:t>
      </w:r>
      <w:r>
        <w:rPr>
          <w:w w:val="105"/>
        </w:rPr>
        <w:t>base</w:t>
      </w:r>
      <w:r>
        <w:rPr>
          <w:spacing w:val="48"/>
          <w:w w:val="105"/>
        </w:rPr>
        <w:t> </w:t>
      </w:r>
      <w:r>
        <w:rPr>
          <w:w w:val="105"/>
        </w:rPr>
        <w:t>en</w:t>
      </w:r>
      <w:r>
        <w:rPr>
          <w:spacing w:val="48"/>
          <w:w w:val="105"/>
        </w:rPr>
        <w:t> </w:t>
      </w:r>
      <w:r>
        <w:rPr>
          <w:w w:val="105"/>
        </w:rPr>
        <w:t>la</w:t>
      </w:r>
      <w:r>
        <w:rPr>
          <w:spacing w:val="48"/>
          <w:w w:val="105"/>
        </w:rPr>
        <w:t> </w:t>
      </w:r>
      <w:r>
        <w:rPr>
          <w:w w:val="105"/>
        </w:rPr>
        <w:t>disponibilidad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los</w:t>
      </w:r>
      <w:r>
        <w:rPr>
          <w:spacing w:val="48"/>
          <w:w w:val="105"/>
        </w:rPr>
        <w:t> </w:t>
      </w:r>
      <w:r>
        <w:rPr>
          <w:w w:val="105"/>
        </w:rPr>
        <w:t>recursos,</w:t>
      </w:r>
      <w:r>
        <w:rPr>
          <w:w w:val="102"/>
        </w:rPr>
        <w:t> </w:t>
      </w:r>
      <w:r>
        <w:rPr>
          <w:w w:val="105"/>
        </w:rPr>
        <w:t>administrados por FINAGRO, que se publicarán y actualizarán periódicamente en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página</w:t>
      </w:r>
      <w:r>
        <w:rPr>
          <w:spacing w:val="-10"/>
          <w:w w:val="105"/>
        </w:rPr>
        <w:t> </w:t>
      </w:r>
      <w:r>
        <w:rPr>
          <w:w w:val="105"/>
        </w:rPr>
        <w:t>web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link</w:t>
      </w:r>
      <w:r>
        <w:rPr>
          <w:spacing w:val="-10"/>
          <w:w w:val="105"/>
        </w:rPr>
        <w:t> </w:t>
      </w:r>
      <w:r>
        <w:rPr>
          <w:color w:val="0000FF"/>
          <w:spacing w:val="-10"/>
          <w:w w:val="105"/>
        </w:rPr>
      </w:r>
      <w:hyperlink r:id="rId6">
        <w:r>
          <w:rPr>
            <w:color w:val="0000FF"/>
            <w:w w:val="105"/>
            <w:u w:val="single" w:color="0000FF"/>
          </w:rPr>
          <w:t>http://www.finagro.com.co/estad%C3%ADsticas/presupuesto-icr</w:t>
        </w:r>
        <w:r>
          <w:rPr>
            <w:color w:val="0000FF"/>
            <w:w w:val="105"/>
          </w:rPr>
        </w:r>
        <w:r>
          <w:rPr>
            <w:w w:val="105"/>
          </w:rPr>
          <w:t>.</w:t>
        </w:r>
        <w:r>
          <w:rPr/>
        </w:r>
      </w:hyperlink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859" w:right="0"/>
        <w:jc w:val="both"/>
      </w:pPr>
      <w:r>
        <w:rPr>
          <w:w w:val="105"/>
        </w:rPr>
        <w:t>Los beneficiarios susceptibles para acceder al Incentivo</w:t>
      </w:r>
      <w:r>
        <w:rPr>
          <w:spacing w:val="-36"/>
          <w:w w:val="105"/>
        </w:rPr>
        <w:t> </w:t>
      </w:r>
      <w:r>
        <w:rPr>
          <w:w w:val="105"/>
        </w:rPr>
        <w:t>serán: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568" w:val="left" w:leader="none"/>
        </w:tabs>
        <w:spacing w:line="240" w:lineRule="auto" w:before="0" w:after="0"/>
        <w:ind w:left="1580" w:right="0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Pequeños y Medianos Productores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individuales.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1"/>
        </w:numPr>
        <w:tabs>
          <w:tab w:pos="1568" w:val="left" w:leader="none"/>
        </w:tabs>
        <w:spacing w:line="252" w:lineRule="auto" w:before="0" w:after="0"/>
        <w:ind w:left="15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 personas jurídicas a que hace referencia el artículo 3º del Decreto 312</w:t>
      </w:r>
      <w:r>
        <w:rPr>
          <w:rFonts w:ascii="Arial" w:hAnsi="Arial"/>
          <w:spacing w:val="4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1991,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modificado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Decreto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780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2011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(asociaciones,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agremiaciones,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cooperativas o cualquier clase de asociación de productores), siempre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cuando </w:t>
      </w:r>
      <w:r>
        <w:rPr>
          <w:rFonts w:ascii="Arial" w:hAnsi="Arial"/>
          <w:b/>
          <w:w w:val="105"/>
          <w:sz w:val="21"/>
        </w:rPr>
        <w:t>todos </w:t>
      </w:r>
      <w:r>
        <w:rPr>
          <w:rFonts w:ascii="Arial" w:hAnsi="Arial"/>
          <w:w w:val="105"/>
          <w:sz w:val="21"/>
        </w:rPr>
        <w:t>sus miembros clasifiquen individualmente como</w:t>
      </w:r>
      <w:r>
        <w:rPr>
          <w:rFonts w:ascii="Arial" w:hAnsi="Arial"/>
          <w:spacing w:val="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568" w:val="left" w:leader="none"/>
        </w:tabs>
        <w:spacing w:line="252" w:lineRule="auto" w:before="0" w:after="0"/>
        <w:ind w:left="1580" w:right="576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Proyectos ejecutados en esquemas Asociativos incluidas las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Alianzas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Estratégicas.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1567" w:right="572"/>
        <w:jc w:val="both"/>
      </w:pPr>
      <w:r>
        <w:rPr>
          <w:w w:val="105"/>
        </w:rPr>
        <w:t>Para los efectos del presente Manual, se entenderá por Alianza Estratégica</w:t>
      </w:r>
      <w:r>
        <w:rPr>
          <w:spacing w:val="42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conjunto de relaciones y arreglos formales entre productores de</w:t>
      </w:r>
      <w:r>
        <w:rPr>
          <w:spacing w:val="26"/>
          <w:w w:val="105"/>
        </w:rPr>
        <w:t> </w:t>
      </w:r>
      <w:r>
        <w:rPr>
          <w:w w:val="105"/>
        </w:rPr>
        <w:t>bienes</w:t>
      </w:r>
      <w:r>
        <w:rPr>
          <w:w w:val="102"/>
        </w:rPr>
        <w:t> </w:t>
      </w:r>
      <w:r>
        <w:rPr>
          <w:w w:val="105"/>
        </w:rPr>
        <w:t>agropecuarios, comercializadoras, agroindustrias y organismos de</w:t>
      </w:r>
      <w:r>
        <w:rPr>
          <w:spacing w:val="18"/>
          <w:w w:val="105"/>
        </w:rPr>
        <w:t> </w:t>
      </w:r>
      <w:r>
        <w:rPr>
          <w:w w:val="105"/>
        </w:rPr>
        <w:t>apoyo,</w:t>
      </w:r>
      <w:r>
        <w:rPr>
          <w:spacing w:val="2"/>
          <w:w w:val="102"/>
        </w:rPr>
        <w:t> </w:t>
      </w:r>
      <w:r>
        <w:rPr>
          <w:w w:val="105"/>
        </w:rPr>
        <w:t>públicos</w:t>
      </w:r>
      <w:r>
        <w:rPr>
          <w:spacing w:val="34"/>
          <w:w w:val="105"/>
        </w:rPr>
        <w:t> </w:t>
      </w:r>
      <w:r>
        <w:rPr>
          <w:w w:val="105"/>
        </w:rPr>
        <w:t>y/o</w:t>
      </w:r>
      <w:r>
        <w:rPr>
          <w:spacing w:val="34"/>
          <w:w w:val="105"/>
        </w:rPr>
        <w:t> </w:t>
      </w:r>
      <w:r>
        <w:rPr>
          <w:w w:val="105"/>
        </w:rPr>
        <w:t>privados,</w:t>
      </w:r>
      <w:r>
        <w:rPr>
          <w:spacing w:val="33"/>
          <w:w w:val="105"/>
        </w:rPr>
        <w:t> </w:t>
      </w:r>
      <w:r>
        <w:rPr>
          <w:w w:val="105"/>
        </w:rPr>
        <w:t>cuyo</w:t>
      </w:r>
      <w:r>
        <w:rPr>
          <w:spacing w:val="34"/>
          <w:w w:val="105"/>
        </w:rPr>
        <w:t> </w:t>
      </w:r>
      <w:r>
        <w:rPr>
          <w:w w:val="105"/>
        </w:rPr>
        <w:t>propósito</w:t>
      </w:r>
      <w:r>
        <w:rPr>
          <w:spacing w:val="34"/>
          <w:w w:val="105"/>
        </w:rPr>
        <w:t> </w:t>
      </w:r>
      <w:r>
        <w:rPr>
          <w:w w:val="105"/>
        </w:rPr>
        <w:t>sea</w:t>
      </w:r>
      <w:r>
        <w:rPr>
          <w:spacing w:val="34"/>
          <w:w w:val="105"/>
        </w:rPr>
        <w:t> </w:t>
      </w:r>
      <w:r>
        <w:rPr>
          <w:w w:val="105"/>
        </w:rPr>
        <w:t>expandir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área</w:t>
      </w:r>
      <w:r>
        <w:rPr>
          <w:spacing w:val="34"/>
          <w:w w:val="105"/>
        </w:rPr>
        <w:t> </w:t>
      </w:r>
      <w:r>
        <w:rPr>
          <w:w w:val="105"/>
        </w:rPr>
        <w:t>productiva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los</w:t>
      </w:r>
      <w:r>
        <w:rPr>
          <w:spacing w:val="2"/>
          <w:w w:val="102"/>
        </w:rPr>
        <w:t> </w:t>
      </w:r>
      <w:r>
        <w:rPr>
          <w:w w:val="105"/>
        </w:rPr>
        <w:t>cultivos de tardío rendimiento, o la modernización y actualización</w:t>
      </w:r>
      <w:r>
        <w:rPr>
          <w:spacing w:val="51"/>
          <w:w w:val="105"/>
        </w:rPr>
        <w:t> </w:t>
      </w:r>
      <w:r>
        <w:rPr>
          <w:w w:val="105"/>
        </w:rPr>
        <w:t>tecnológica,</w:t>
      </w:r>
      <w:r>
        <w:rPr>
          <w:spacing w:val="2"/>
          <w:w w:val="102"/>
        </w:rPr>
        <w:t> </w:t>
      </w:r>
      <w:r>
        <w:rPr>
          <w:w w:val="105"/>
        </w:rPr>
        <w:t>en especial de las unidades productivas de los pequeños productores,</w:t>
      </w:r>
      <w:r>
        <w:rPr>
          <w:spacing w:val="52"/>
          <w:w w:val="105"/>
        </w:rPr>
        <w:t> </w:t>
      </w:r>
      <w:r>
        <w:rPr>
          <w:w w:val="105"/>
        </w:rPr>
        <w:t>siempre</w:t>
      </w:r>
      <w:r>
        <w:rPr>
          <w:w w:val="102"/>
        </w:rPr>
        <w:t> </w:t>
      </w:r>
      <w:r>
        <w:rPr>
          <w:w w:val="105"/>
        </w:rPr>
        <w:t>que cumplan con los requisitos consagrados en la reglamentación vigente y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2"/>
          <w:w w:val="102"/>
        </w:rPr>
        <w:t> </w:t>
      </w:r>
      <w:r>
        <w:rPr>
          <w:w w:val="105"/>
        </w:rPr>
        <w:t>el presente</w:t>
      </w:r>
      <w:r>
        <w:rPr>
          <w:spacing w:val="-11"/>
          <w:w w:val="105"/>
        </w:rPr>
        <w:t> </w:t>
      </w:r>
      <w:r>
        <w:rPr>
          <w:w w:val="105"/>
        </w:rPr>
        <w:t>Manual.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252" w:lineRule="auto" w:before="0"/>
        <w:ind w:left="4226" w:right="4301" w:firstLine="31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4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5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8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2" w:lineRule="auto" w:before="78"/>
        <w:ind w:left="1267" w:right="572"/>
        <w:jc w:val="both"/>
      </w:pPr>
      <w:r>
        <w:rPr/>
        <w:pict>
          <v:group style="position:absolute;margin-left:71.439995pt;margin-top:14.1088pt;width:.1pt;height:36.75pt;mso-position-horizontal-relative:page;mso-position-vertical-relative:paragraph;z-index:1192" coordorigin="1429,282" coordsize="2,735">
            <v:shape style="position:absolute;left:1429;top:282;width:2;height:735" coordorigin="1429,282" coordsize="0,735" path="m1429,282l1429,1017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Para la calificación de pequeño productor en las Alianzas Estratégicas y en</w:t>
      </w:r>
      <w:r>
        <w:rPr>
          <w:spacing w:val="12"/>
          <w:w w:val="105"/>
        </w:rPr>
        <w:t> </w:t>
      </w:r>
      <w:r>
        <w:rPr>
          <w:w w:val="105"/>
        </w:rPr>
        <w:t>los</w:t>
      </w:r>
      <w:r>
        <w:rPr>
          <w:w w:val="102"/>
        </w:rPr>
        <w:t> </w:t>
      </w:r>
      <w:r>
        <w:rPr>
          <w:w w:val="105"/>
        </w:rPr>
        <w:t>esquemas asociativos en proyectos por el campo “Plantación y</w:t>
      </w:r>
      <w:r>
        <w:rPr>
          <w:spacing w:val="42"/>
          <w:w w:val="105"/>
        </w:rPr>
        <w:t> </w:t>
      </w:r>
      <w:r>
        <w:rPr>
          <w:w w:val="105"/>
        </w:rPr>
        <w:t>mantenimiento</w:t>
      </w:r>
      <w:r>
        <w:rPr>
          <w:w w:val="102"/>
        </w:rPr>
        <w:t> </w:t>
      </w:r>
      <w:r>
        <w:rPr>
          <w:w w:val="105"/>
        </w:rPr>
        <w:t>de cultivos perennes” se entenderá a la persona natural que, junto con</w:t>
      </w:r>
      <w:r>
        <w:rPr>
          <w:spacing w:val="35"/>
          <w:w w:val="105"/>
        </w:rPr>
        <w:t> </w:t>
      </w:r>
      <w:r>
        <w:rPr>
          <w:w w:val="105"/>
        </w:rPr>
        <w:t>su</w:t>
      </w:r>
      <w:r>
        <w:rPr>
          <w:spacing w:val="2"/>
          <w:w w:val="102"/>
        </w:rPr>
        <w:t> </w:t>
      </w:r>
      <w:r>
        <w:rPr>
          <w:w w:val="105"/>
        </w:rPr>
        <w:t>cónyuge,</w:t>
      </w:r>
      <w:r>
        <w:rPr>
          <w:spacing w:val="47"/>
          <w:w w:val="105"/>
        </w:rPr>
        <w:t> </w:t>
      </w:r>
      <w:r>
        <w:rPr>
          <w:w w:val="105"/>
        </w:rPr>
        <w:t>según</w:t>
      </w:r>
      <w:r>
        <w:rPr>
          <w:spacing w:val="48"/>
          <w:w w:val="105"/>
        </w:rPr>
        <w:t> </w:t>
      </w:r>
      <w:r>
        <w:rPr>
          <w:w w:val="105"/>
        </w:rPr>
        <w:t>balance</w:t>
      </w:r>
      <w:r>
        <w:rPr>
          <w:spacing w:val="48"/>
          <w:w w:val="105"/>
        </w:rPr>
        <w:t> </w:t>
      </w:r>
      <w:r>
        <w:rPr>
          <w:w w:val="105"/>
        </w:rPr>
        <w:t>comercial</w:t>
      </w:r>
      <w:r>
        <w:rPr>
          <w:spacing w:val="46"/>
          <w:w w:val="105"/>
        </w:rPr>
        <w:t> </w:t>
      </w:r>
      <w:r>
        <w:rPr>
          <w:w w:val="105"/>
        </w:rPr>
        <w:t>aceptado</w:t>
      </w:r>
      <w:r>
        <w:rPr>
          <w:spacing w:val="48"/>
          <w:w w:val="105"/>
        </w:rPr>
        <w:t> </w:t>
      </w:r>
      <w:r>
        <w:rPr>
          <w:w w:val="105"/>
        </w:rPr>
        <w:t>por</w:t>
      </w:r>
      <w:r>
        <w:rPr>
          <w:spacing w:val="47"/>
          <w:w w:val="105"/>
        </w:rPr>
        <w:t> </w:t>
      </w:r>
      <w:r>
        <w:rPr>
          <w:w w:val="105"/>
        </w:rPr>
        <w:t>el</w:t>
      </w:r>
      <w:r>
        <w:rPr>
          <w:spacing w:val="46"/>
          <w:w w:val="105"/>
        </w:rPr>
        <w:t> </w:t>
      </w:r>
      <w:r>
        <w:rPr>
          <w:w w:val="105"/>
        </w:rPr>
        <w:t>intermediario</w:t>
      </w:r>
      <w:r>
        <w:rPr>
          <w:spacing w:val="48"/>
          <w:w w:val="105"/>
        </w:rPr>
        <w:t> </w:t>
      </w:r>
      <w:r>
        <w:rPr>
          <w:w w:val="105"/>
        </w:rPr>
        <w:t>financiero,</w:t>
      </w:r>
      <w:r>
        <w:rPr>
          <w:w w:val="102"/>
        </w:rPr>
        <w:t> </w:t>
      </w:r>
      <w:r>
        <w:rPr>
          <w:w w:val="105"/>
        </w:rPr>
        <w:t>cuente con activos que no excedan el equivalente a una y media (1.5) vez</w:t>
      </w:r>
      <w:r>
        <w:rPr>
          <w:spacing w:val="56"/>
          <w:w w:val="105"/>
        </w:rPr>
        <w:t> </w:t>
      </w:r>
      <w:r>
        <w:rPr>
          <w:w w:val="105"/>
        </w:rPr>
        <w:t>el</w:t>
      </w:r>
      <w:r>
        <w:rPr>
          <w:spacing w:val="2"/>
          <w:w w:val="102"/>
        </w:rPr>
        <w:t> </w:t>
      </w:r>
      <w:r>
        <w:rPr>
          <w:w w:val="105"/>
        </w:rPr>
        <w:t>valor de los activos totales definidos para pequeño productor, según</w:t>
      </w:r>
      <w:r>
        <w:rPr>
          <w:spacing w:val="14"/>
          <w:w w:val="105"/>
        </w:rPr>
        <w:t> </w:t>
      </w:r>
      <w:r>
        <w:rPr>
          <w:w w:val="105"/>
        </w:rPr>
        <w:t>lo</w:t>
      </w:r>
      <w:r>
        <w:rPr>
          <w:w w:val="102"/>
        </w:rPr>
        <w:t> </w:t>
      </w:r>
      <w:r>
        <w:rPr>
          <w:w w:val="105"/>
        </w:rPr>
        <w:t>establecido en el Decreto 312 de 1991, modificado por el Decreto 780 de</w:t>
      </w:r>
      <w:r>
        <w:rPr>
          <w:spacing w:val="20"/>
          <w:w w:val="105"/>
        </w:rPr>
        <w:t> </w:t>
      </w:r>
      <w:r>
        <w:rPr>
          <w:w w:val="105"/>
        </w:rPr>
        <w:t>2011,</w:t>
      </w:r>
      <w:r>
        <w:rPr>
          <w:spacing w:val="2"/>
          <w:w w:val="102"/>
        </w:rPr>
        <w:t> </w:t>
      </w:r>
      <w:r>
        <w:rPr>
          <w:w w:val="105"/>
        </w:rPr>
        <w:t>y cumpla con las demás condiciones señaladas en el citado</w:t>
      </w:r>
      <w:r>
        <w:rPr>
          <w:spacing w:val="-41"/>
          <w:w w:val="105"/>
        </w:rPr>
        <w:t> </w:t>
      </w:r>
      <w:r>
        <w:rPr>
          <w:w w:val="105"/>
        </w:rPr>
        <w:t>Decreto.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68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 personas jurídicas que cuenten con la participación de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 en el capital de la misma en al menos el 20%, se otorgará el ICR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sociedad,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liquidará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acuerdo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participación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accionaria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según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tipo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productor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asociado,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situación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certificar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numeral 7 A del Formato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268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 personas jurídicas que cuenten con la participación de</w:t>
      </w:r>
      <w:r>
        <w:rPr>
          <w:rFonts w:ascii="Arial" w:hAnsi="Arial"/>
          <w:spacing w:val="3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 en por lo menos el 20% en el número de asociados, se otorgará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ICR a la persona jurídica y el ICR se liquidará de acuerdo con la proporción</w:t>
      </w:r>
      <w:r>
        <w:rPr>
          <w:rFonts w:ascii="Arial" w:hAnsi="Arial"/>
          <w:spacing w:val="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asociados según el tipo de productor asociado, situación que se debe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certificar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en el numeral 7 A del Formato</w:t>
      </w:r>
      <w:r>
        <w:rPr>
          <w:rFonts w:ascii="Arial" w:hAnsi="Arial"/>
          <w:spacing w:val="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172" w:val="left" w:leader="none"/>
        </w:tabs>
        <w:spacing w:line="240" w:lineRule="auto" w:before="0" w:after="0"/>
        <w:ind w:left="1171" w:right="0" w:hanging="611"/>
        <w:jc w:val="both"/>
        <w:rPr>
          <w:b w:val="0"/>
          <w:bCs w:val="0"/>
        </w:rPr>
      </w:pPr>
      <w:r>
        <w:rPr>
          <w:w w:val="105"/>
        </w:rPr>
        <w:t>REQUISITOS GENERALES PARA ACCEDER AL</w:t>
      </w:r>
      <w:r>
        <w:rPr>
          <w:spacing w:val="6"/>
          <w:w w:val="105"/>
        </w:rPr>
        <w:t> </w:t>
      </w:r>
      <w:r>
        <w:rPr>
          <w:w w:val="105"/>
        </w:rPr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2"/>
        </w:numPr>
        <w:tabs>
          <w:tab w:pos="1337" w:val="left" w:leader="none"/>
        </w:tabs>
        <w:spacing w:line="249" w:lineRule="auto" w:before="0" w:after="0"/>
        <w:ind w:left="560" w:right="63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deberán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ejecutarse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predios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sobre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cuales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tenga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propiedad, la posesión o la tenencia, ésta última con un término no inferior al plazo</w:t>
      </w:r>
      <w:r>
        <w:rPr>
          <w:rFonts w:ascii="Arial" w:hAnsi="Arial"/>
          <w:spacing w:val="-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solicitado.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right="635"/>
        <w:jc w:val="both"/>
      </w:pPr>
      <w:r>
        <w:rPr>
          <w:w w:val="105"/>
        </w:rPr>
        <w:t>No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35"/>
          <w:w w:val="105"/>
        </w:rPr>
        <w:t> </w:t>
      </w:r>
      <w:r>
        <w:rPr>
          <w:w w:val="105"/>
        </w:rPr>
        <w:t>requerirá</w:t>
      </w:r>
      <w:r>
        <w:rPr>
          <w:spacing w:val="35"/>
          <w:w w:val="105"/>
        </w:rPr>
        <w:t> </w:t>
      </w:r>
      <w:r>
        <w:rPr>
          <w:w w:val="105"/>
        </w:rPr>
        <w:t>acreditar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propiedad,</w:t>
      </w:r>
      <w:r>
        <w:rPr>
          <w:spacing w:val="34"/>
          <w:w w:val="105"/>
        </w:rPr>
        <w:t> </w:t>
      </w:r>
      <w:r>
        <w:rPr>
          <w:w w:val="105"/>
        </w:rPr>
        <w:t>posesión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35"/>
          <w:w w:val="105"/>
        </w:rPr>
        <w:t> </w:t>
      </w:r>
      <w:r>
        <w:rPr>
          <w:w w:val="105"/>
        </w:rPr>
        <w:t>tenencia</w:t>
      </w:r>
      <w:r>
        <w:rPr>
          <w:spacing w:val="35"/>
          <w:w w:val="105"/>
        </w:rPr>
        <w:t> </w:t>
      </w:r>
      <w:r>
        <w:rPr>
          <w:w w:val="105"/>
        </w:rPr>
        <w:t>sobre</w:t>
      </w:r>
      <w:r>
        <w:rPr>
          <w:spacing w:val="35"/>
          <w:w w:val="105"/>
        </w:rPr>
        <w:t> </w:t>
      </w:r>
      <w:r>
        <w:rPr>
          <w:w w:val="105"/>
        </w:rPr>
        <w:t>un</w:t>
      </w:r>
      <w:r>
        <w:rPr>
          <w:spacing w:val="35"/>
          <w:w w:val="105"/>
        </w:rPr>
        <w:t> </w:t>
      </w:r>
      <w:r>
        <w:rPr>
          <w:w w:val="105"/>
        </w:rPr>
        <w:t>predio</w:t>
      </w:r>
      <w:r>
        <w:rPr>
          <w:spacing w:val="35"/>
          <w:w w:val="105"/>
        </w:rPr>
        <w:t> </w:t>
      </w:r>
      <w:r>
        <w:rPr>
          <w:w w:val="105"/>
        </w:rPr>
        <w:t>como</w:t>
      </w:r>
      <w:r>
        <w:rPr>
          <w:w w:val="102"/>
        </w:rPr>
        <w:t> </w:t>
      </w:r>
      <w:r>
        <w:rPr>
          <w:w w:val="105"/>
        </w:rPr>
        <w:t>requisito para acceder al ICR, para los proyectos que no requieren del predio para</w:t>
      </w:r>
      <w:r>
        <w:rPr>
          <w:spacing w:val="18"/>
          <w:w w:val="105"/>
        </w:rPr>
        <w:t> </w:t>
      </w:r>
      <w:r>
        <w:rPr>
          <w:w w:val="105"/>
        </w:rPr>
        <w:t>su</w:t>
      </w:r>
      <w:r>
        <w:rPr>
          <w:w w:val="102"/>
        </w:rPr>
        <w:t> </w:t>
      </w:r>
      <w:r>
        <w:rPr>
          <w:w w:val="105"/>
        </w:rPr>
        <w:t>ejecución, adquisición de maquinaria e implementos agrícolas, dotación de</w:t>
      </w:r>
      <w:r>
        <w:rPr>
          <w:spacing w:val="31"/>
          <w:w w:val="105"/>
        </w:rPr>
        <w:t> </w:t>
      </w:r>
      <w:r>
        <w:rPr>
          <w:w w:val="105"/>
        </w:rPr>
        <w:t>sistemas</w:t>
      </w:r>
      <w:r>
        <w:rPr>
          <w:spacing w:val="2"/>
          <w:w w:val="102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riego</w:t>
      </w:r>
      <w:r>
        <w:rPr>
          <w:spacing w:val="32"/>
          <w:w w:val="105"/>
        </w:rPr>
        <w:t> </w:t>
      </w:r>
      <w:r>
        <w:rPr>
          <w:w w:val="105"/>
        </w:rPr>
        <w:t>destinados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actividades</w:t>
      </w:r>
      <w:r>
        <w:rPr>
          <w:spacing w:val="32"/>
          <w:w w:val="105"/>
        </w:rPr>
        <w:t> </w:t>
      </w:r>
      <w:r>
        <w:rPr>
          <w:w w:val="105"/>
        </w:rPr>
        <w:t>agropecuarias</w:t>
      </w:r>
      <w:r>
        <w:rPr>
          <w:spacing w:val="32"/>
          <w:w w:val="105"/>
        </w:rPr>
        <w:t> </w:t>
      </w:r>
      <w:r>
        <w:rPr>
          <w:w w:val="105"/>
        </w:rPr>
        <w:t>que</w:t>
      </w:r>
      <w:r>
        <w:rPr>
          <w:spacing w:val="32"/>
          <w:w w:val="105"/>
        </w:rPr>
        <w:t> </w:t>
      </w:r>
      <w:r>
        <w:rPr>
          <w:w w:val="105"/>
        </w:rPr>
        <w:t>requieran</w:t>
      </w:r>
      <w:r>
        <w:rPr>
          <w:spacing w:val="32"/>
          <w:w w:val="105"/>
        </w:rPr>
        <w:t> </w:t>
      </w:r>
      <w:r>
        <w:rPr>
          <w:w w:val="105"/>
        </w:rPr>
        <w:t>rotación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predios</w:t>
      </w:r>
      <w:r>
        <w:rPr>
          <w:w w:val="102"/>
        </w:rPr>
        <w:t> </w:t>
      </w:r>
      <w:r>
        <w:rPr>
          <w:w w:val="105"/>
        </w:rPr>
        <w:t>para su desarrollo y adquisición de equipos pecuarios para la prestación de</w:t>
      </w:r>
      <w:r>
        <w:rPr>
          <w:spacing w:val="60"/>
          <w:w w:val="105"/>
        </w:rPr>
        <w:t> </w:t>
      </w:r>
      <w:r>
        <w:rPr>
          <w:w w:val="105"/>
        </w:rPr>
        <w:t>servicios</w:t>
      </w:r>
      <w:r>
        <w:rPr>
          <w:spacing w:val="2"/>
          <w:w w:val="102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biotecnología</w:t>
      </w:r>
      <w:r>
        <w:rPr>
          <w:spacing w:val="32"/>
          <w:w w:val="105"/>
        </w:rPr>
        <w:t> </w:t>
      </w:r>
      <w:r>
        <w:rPr>
          <w:w w:val="105"/>
        </w:rPr>
        <w:t>por</w:t>
      </w:r>
      <w:r>
        <w:rPr>
          <w:spacing w:val="31"/>
          <w:w w:val="105"/>
        </w:rPr>
        <w:t> </w:t>
      </w:r>
      <w:r>
        <w:rPr>
          <w:w w:val="105"/>
        </w:rPr>
        <w:t>parte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empresas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2"/>
          <w:w w:val="105"/>
        </w:rPr>
        <w:t> </w:t>
      </w:r>
      <w:r>
        <w:rPr>
          <w:w w:val="105"/>
        </w:rPr>
        <w:t>personas</w:t>
      </w:r>
      <w:r>
        <w:rPr>
          <w:spacing w:val="32"/>
          <w:w w:val="105"/>
        </w:rPr>
        <w:t> </w:t>
      </w:r>
      <w:r>
        <w:rPr>
          <w:w w:val="105"/>
        </w:rPr>
        <w:t>especializadas</w:t>
      </w:r>
      <w:r>
        <w:rPr>
          <w:spacing w:val="32"/>
          <w:w w:val="105"/>
        </w:rPr>
        <w:t> </w:t>
      </w:r>
      <w:r>
        <w:rPr>
          <w:w w:val="105"/>
        </w:rPr>
        <w:t>que</w:t>
      </w:r>
      <w:r>
        <w:rPr>
          <w:spacing w:val="32"/>
          <w:w w:val="105"/>
        </w:rPr>
        <w:t> </w:t>
      </w:r>
      <w:r>
        <w:rPr>
          <w:w w:val="105"/>
        </w:rPr>
        <w:t>no</w:t>
      </w:r>
      <w:r>
        <w:rPr>
          <w:spacing w:val="32"/>
          <w:w w:val="105"/>
        </w:rPr>
        <w:t> </w:t>
      </w:r>
      <w:r>
        <w:rPr>
          <w:w w:val="105"/>
        </w:rPr>
        <w:t>posean</w:t>
      </w:r>
      <w:r>
        <w:rPr>
          <w:spacing w:val="2"/>
          <w:w w:val="102"/>
        </w:rPr>
        <w:t> </w:t>
      </w:r>
      <w:r>
        <w:rPr>
          <w:w w:val="105"/>
        </w:rPr>
        <w:t>predios, entre otros</w:t>
      </w:r>
      <w:r>
        <w:rPr>
          <w:spacing w:val="-16"/>
          <w:w w:val="105"/>
        </w:rPr>
        <w:t> </w:t>
      </w:r>
      <w:r>
        <w:rPr>
          <w:w w:val="105"/>
        </w:rPr>
        <w:t>conceptos.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637"/>
        <w:jc w:val="both"/>
      </w:pPr>
      <w:r>
        <w:rPr>
          <w:w w:val="105"/>
        </w:rPr>
        <w:t>Cuando producto de las verificaciones que se realicen, se constate el</w:t>
      </w:r>
      <w:r>
        <w:rPr>
          <w:spacing w:val="20"/>
          <w:w w:val="105"/>
        </w:rPr>
        <w:t> </w:t>
      </w:r>
      <w:r>
        <w:rPr>
          <w:w w:val="105"/>
        </w:rPr>
        <w:t>fraccionamiento</w:t>
      </w:r>
      <w:r>
        <w:rPr>
          <w:w w:val="102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proyectos,</w:t>
      </w:r>
      <w:r>
        <w:rPr>
          <w:spacing w:val="23"/>
          <w:w w:val="105"/>
        </w:rPr>
        <w:t> </w:t>
      </w:r>
      <w:r>
        <w:rPr>
          <w:w w:val="105"/>
        </w:rPr>
        <w:t>entendido</w:t>
      </w:r>
      <w:r>
        <w:rPr>
          <w:spacing w:val="24"/>
          <w:w w:val="105"/>
        </w:rPr>
        <w:t> </w:t>
      </w:r>
      <w:r>
        <w:rPr>
          <w:w w:val="105"/>
        </w:rPr>
        <w:t>como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presentación</w:t>
      </w:r>
      <w:r>
        <w:rPr>
          <w:spacing w:val="24"/>
          <w:w w:val="105"/>
        </w:rPr>
        <w:t> </w:t>
      </w:r>
      <w:r>
        <w:rPr>
          <w:w w:val="105"/>
        </w:rPr>
        <w:t>para</w:t>
      </w:r>
      <w:r>
        <w:rPr>
          <w:spacing w:val="24"/>
          <w:w w:val="105"/>
        </w:rPr>
        <w:t> </w:t>
      </w:r>
      <w:r>
        <w:rPr>
          <w:w w:val="105"/>
        </w:rPr>
        <w:t>un</w:t>
      </w:r>
      <w:r>
        <w:rPr>
          <w:spacing w:val="24"/>
          <w:w w:val="105"/>
        </w:rPr>
        <w:t> </w:t>
      </w:r>
      <w:r>
        <w:rPr>
          <w:w w:val="105"/>
        </w:rPr>
        <w:t>mismo</w:t>
      </w:r>
      <w:r>
        <w:rPr>
          <w:spacing w:val="24"/>
          <w:w w:val="105"/>
        </w:rPr>
        <w:t> </w:t>
      </w:r>
      <w:r>
        <w:rPr>
          <w:w w:val="105"/>
        </w:rPr>
        <w:t>predio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más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un</w:t>
      </w:r>
      <w:r>
        <w:rPr>
          <w:spacing w:val="2"/>
          <w:w w:val="102"/>
        </w:rPr>
        <w:t> </w:t>
      </w:r>
      <w:r>
        <w:rPr>
          <w:w w:val="105"/>
        </w:rPr>
        <w:t>proyecto en cabeza de diferentes beneficiarios, soportados en tenencias que</w:t>
      </w:r>
      <w:r>
        <w:rPr>
          <w:spacing w:val="60"/>
          <w:w w:val="105"/>
        </w:rPr>
        <w:t> </w:t>
      </w:r>
      <w:r>
        <w:rPr>
          <w:w w:val="105"/>
        </w:rPr>
        <w:t>se</w:t>
      </w:r>
      <w:r>
        <w:rPr>
          <w:w w:val="102"/>
        </w:rPr>
        <w:t> </w:t>
      </w:r>
      <w:r>
        <w:rPr>
          <w:w w:val="105"/>
        </w:rPr>
        <w:t>acreditan con maniobras engañosas con el propósito de superar los montos</w:t>
      </w:r>
      <w:r>
        <w:rPr>
          <w:spacing w:val="58"/>
          <w:w w:val="105"/>
        </w:rPr>
        <w:t> </w:t>
      </w:r>
      <w:r>
        <w:rPr>
          <w:w w:val="105"/>
        </w:rPr>
        <w:t>máximos</w:t>
      </w:r>
      <w:r>
        <w:rPr>
          <w:spacing w:val="2"/>
          <w:w w:val="102"/>
        </w:rPr>
        <w:t> </w:t>
      </w:r>
      <w:r>
        <w:rPr>
          <w:w w:val="105"/>
        </w:rPr>
        <w:t>y topes del ICR, este hecho será causal de anulación de los Incentivos inscritos 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su devolución si fueron pagados, sin perjuicio de las acciones legales a que</w:t>
      </w:r>
      <w:r>
        <w:rPr>
          <w:spacing w:val="45"/>
          <w:w w:val="105"/>
        </w:rPr>
        <w:t> </w:t>
      </w:r>
      <w:r>
        <w:rPr>
          <w:w w:val="105"/>
        </w:rPr>
        <w:t>haya</w:t>
      </w:r>
      <w:r>
        <w:rPr>
          <w:w w:val="102"/>
        </w:rPr>
        <w:t> </w:t>
      </w:r>
      <w:r>
        <w:rPr>
          <w:w w:val="105"/>
        </w:rPr>
        <w:t>lugar.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617" w:val="left" w:leader="none"/>
        </w:tabs>
        <w:spacing w:line="252" w:lineRule="auto" w:before="0" w:after="0"/>
        <w:ind w:left="560" w:right="63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ser beneficiario del ICR, los proyectos de inversión deberán</w:t>
      </w:r>
      <w:r>
        <w:rPr>
          <w:rFonts w:ascii="Arial" w:hAnsi="Arial"/>
          <w:spacing w:val="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financiados con un crédito redescontado en FINAGRO antes de la terminación de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inversiones,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proporción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inferior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porcentaje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desea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acceder, sobre los rubros con acceso al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017" w:right="3393"/>
        <w:jc w:val="center"/>
      </w:pPr>
      <w:r>
        <w:rPr>
          <w:color w:val="808080"/>
          <w:w w:val="105"/>
        </w:rPr>
        <w:t>Página</w:t>
      </w:r>
      <w:r>
        <w:rPr>
          <w:color w:val="808080"/>
          <w:spacing w:val="-7"/>
          <w:w w:val="105"/>
        </w:rPr>
        <w:t> </w:t>
      </w:r>
      <w:r>
        <w:rPr>
          <w:color w:val="808080"/>
          <w:w w:val="105"/>
        </w:rPr>
        <w:t>5</w:t>
      </w:r>
      <w:r>
        <w:rPr/>
      </w:r>
    </w:p>
    <w:p>
      <w:pPr>
        <w:spacing w:before="12"/>
        <w:ind w:left="3019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808080"/>
          <w:w w:val="105"/>
          <w:sz w:val="19"/>
        </w:rPr>
        <w:t>CAP</w:t>
      </w:r>
      <w:r>
        <w:rPr>
          <w:rFonts w:ascii="Arial"/>
          <w:color w:val="808080"/>
          <w:spacing w:val="-4"/>
          <w:w w:val="105"/>
          <w:sz w:val="19"/>
        </w:rPr>
        <w:t> </w:t>
      </w:r>
      <w:r>
        <w:rPr>
          <w:rFonts w:ascii="Arial"/>
          <w:color w:val="808080"/>
          <w:w w:val="105"/>
          <w:sz w:val="19"/>
        </w:rPr>
        <w:t>IV/P-16/15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2"/>
        </w:numPr>
        <w:tabs>
          <w:tab w:pos="1457" w:val="left" w:leader="none"/>
        </w:tabs>
        <w:spacing w:line="249" w:lineRule="auto" w:before="78" w:after="0"/>
        <w:ind w:left="720" w:right="639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 inversiones no deben contar con otro incentivo o subsidio concedido por</w:t>
      </w:r>
      <w:r>
        <w:rPr>
          <w:rFonts w:ascii="Arial" w:hAnsi="Arial"/>
          <w:spacing w:val="-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Estado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misma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finalidad,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excepto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dispuestos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través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tasas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interés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preferenciales y los que hayan sido otorgados a pequeños</w:t>
      </w:r>
      <w:r>
        <w:rPr>
          <w:rFonts w:ascii="Arial" w:hAnsi="Arial"/>
          <w:spacing w:val="-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productores.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505" w:val="left" w:leader="none"/>
        </w:tabs>
        <w:spacing w:line="252" w:lineRule="auto" w:before="0" w:after="0"/>
        <w:ind w:left="720" w:right="63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reconocerá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inversiones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iniciadas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dentro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ciento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ochenta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(180)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días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calendario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anteriores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fecha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redescuento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respectivo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crédito. Para proyectos que contemplen el establecimiento de cultivos de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tardío</w:t>
      </w:r>
      <w:r>
        <w:rPr>
          <w:rFonts w:ascii="Arial" w:hAnsi="Arial"/>
          <w:spacing w:val="1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rendimiento, la antigüedad del gasto permitida para las etapas de previvero y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vivero,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podrá ser de hasta doce (12)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meses.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461" w:val="left" w:leader="none"/>
        </w:tabs>
        <w:spacing w:line="252" w:lineRule="auto" w:before="0" w:after="0"/>
        <w:ind w:left="720" w:right="63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No serán objeto del Incentivo la remodelación o refacción de obras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existentes,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la adquisición de maquinaria y/o equipos usados o la repotenciación de</w:t>
      </w:r>
      <w:r>
        <w:rPr>
          <w:rFonts w:ascii="Arial" w:hAnsi="Arial"/>
          <w:spacing w:val="-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equipos.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719" w:right="641"/>
        <w:jc w:val="both"/>
      </w:pPr>
      <w:r>
        <w:rPr>
          <w:w w:val="105"/>
        </w:rPr>
        <w:t>Tampoco tendrán acceso al ICR las inversiones financiadas con créditos</w:t>
      </w:r>
      <w:r>
        <w:rPr>
          <w:spacing w:val="12"/>
          <w:w w:val="105"/>
        </w:rPr>
        <w:t> </w:t>
      </w:r>
      <w:r>
        <w:rPr>
          <w:w w:val="105"/>
        </w:rPr>
        <w:t>concedidos</w:t>
      </w:r>
      <w:r>
        <w:rPr>
          <w:w w:val="102"/>
        </w:rPr>
        <w:t> </w:t>
      </w:r>
      <w:r>
        <w:rPr>
          <w:w w:val="105"/>
        </w:rPr>
        <w:t>como</w:t>
      </w:r>
      <w:r>
        <w:rPr>
          <w:spacing w:val="25"/>
          <w:w w:val="105"/>
        </w:rPr>
        <w:t> </w:t>
      </w:r>
      <w:r>
        <w:rPr>
          <w:w w:val="105"/>
        </w:rPr>
        <w:t>recursos</w:t>
      </w:r>
      <w:r>
        <w:rPr>
          <w:spacing w:val="25"/>
          <w:w w:val="105"/>
        </w:rPr>
        <w:t> </w:t>
      </w:r>
      <w:r>
        <w:rPr>
          <w:w w:val="105"/>
        </w:rPr>
        <w:t>adicionales</w:t>
      </w:r>
      <w:r>
        <w:rPr>
          <w:spacing w:val="25"/>
          <w:w w:val="105"/>
        </w:rPr>
        <w:t> </w:t>
      </w:r>
      <w:r>
        <w:rPr>
          <w:w w:val="105"/>
        </w:rPr>
        <w:t>necesarios</w:t>
      </w:r>
      <w:r>
        <w:rPr>
          <w:spacing w:val="25"/>
          <w:w w:val="105"/>
        </w:rPr>
        <w:t> </w:t>
      </w:r>
      <w:r>
        <w:rPr>
          <w:w w:val="105"/>
        </w:rPr>
        <w:t>para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correcta</w:t>
      </w:r>
      <w:r>
        <w:rPr>
          <w:spacing w:val="25"/>
          <w:w w:val="105"/>
        </w:rPr>
        <w:t> </w:t>
      </w:r>
      <w:r>
        <w:rPr>
          <w:w w:val="105"/>
        </w:rPr>
        <w:t>ejecución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un</w:t>
      </w:r>
      <w:r>
        <w:rPr>
          <w:spacing w:val="25"/>
          <w:w w:val="105"/>
        </w:rPr>
        <w:t> </w:t>
      </w:r>
      <w:r>
        <w:rPr>
          <w:w w:val="105"/>
        </w:rPr>
        <w:t>proyecto</w:t>
      </w:r>
      <w:r>
        <w:rPr>
          <w:spacing w:val="25"/>
          <w:w w:val="105"/>
        </w:rPr>
        <w:t> </w:t>
      </w:r>
      <w:r>
        <w:rPr>
          <w:w w:val="105"/>
        </w:rPr>
        <w:t>ya</w:t>
      </w:r>
      <w:r>
        <w:rPr>
          <w:w w:val="102"/>
        </w:rPr>
        <w:t> </w:t>
      </w:r>
      <w:r>
        <w:rPr>
          <w:w w:val="105"/>
        </w:rPr>
        <w:t>financiado con recursos de crédito</w:t>
      </w:r>
      <w:r>
        <w:rPr>
          <w:spacing w:val="-26"/>
          <w:w w:val="105"/>
        </w:rPr>
        <w:t> </w:t>
      </w:r>
      <w:r>
        <w:rPr>
          <w:w w:val="105"/>
        </w:rPr>
        <w:t>agropecuario.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489" w:val="left" w:leader="none"/>
        </w:tabs>
        <w:spacing w:line="252" w:lineRule="auto" w:before="0" w:after="0"/>
        <w:ind w:left="720" w:right="63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culminación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inversiones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objeto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ICR,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deberá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posterior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fecha de redescuento del crédito obtenido para financiar el proyecto respectivo.</w:t>
      </w:r>
      <w:r>
        <w:rPr>
          <w:rFonts w:ascii="Arial" w:hAnsi="Arial"/>
          <w:spacing w:val="5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Plantación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Cultivos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Tardío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Rendimiento,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entiende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proyectos están terminados una vez se haya sembrado en sitio definitivo la</w:t>
      </w:r>
      <w:r>
        <w:rPr>
          <w:rFonts w:ascii="Arial" w:hAnsi="Arial"/>
          <w:spacing w:val="6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totalidad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área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incluida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proyecto;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tanto,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solicitud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elegibilidad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sólo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procedente cuando se tenga sembrado el 100% del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área.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719" w:right="574"/>
        <w:jc w:val="both"/>
        <w:rPr>
          <w:rFonts w:ascii="Arial" w:hAnsi="Arial" w:cs="Arial" w:eastAsia="Arial"/>
        </w:rPr>
      </w:pPr>
      <w:r>
        <w:rPr/>
        <w:pict>
          <v:group style="position:absolute;margin-left:54.879997pt;margin-top:-2.511118pt;width:.1pt;height:77.3pt;mso-position-horizontal-relative:page;mso-position-vertical-relative:paragraph;z-index:1216" coordorigin="1098,-50" coordsize="2,1546">
            <v:shape style="position:absolute;left:1098;top:-50;width:2;height:1546" coordorigin="1098,-50" coordsize="0,1546" path="m1098,-50l1098,1495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Tratándose de operaciones de redescuento de contratos de leasing, la terminación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las inversiones, que se entiende efectuada cuando se activa el contrato, puede</w:t>
      </w:r>
      <w:r>
        <w:rPr>
          <w:spacing w:val="24"/>
          <w:w w:val="105"/>
        </w:rPr>
        <w:t> </w:t>
      </w:r>
      <w:r>
        <w:rPr>
          <w:w w:val="105"/>
        </w:rPr>
        <w:t>darse</w:t>
      </w:r>
      <w:r>
        <w:rPr>
          <w:w w:val="102"/>
        </w:rPr>
        <w:t> </w:t>
      </w:r>
      <w:r>
        <w:rPr>
          <w:w w:val="105"/>
        </w:rPr>
        <w:t>dentro de los quince (15) días calendario anteriores al redescuento o</w:t>
      </w:r>
      <w:r>
        <w:rPr>
          <w:spacing w:val="8"/>
          <w:w w:val="105"/>
        </w:rPr>
        <w:t> </w:t>
      </w:r>
      <w:r>
        <w:rPr>
          <w:w w:val="105"/>
        </w:rPr>
        <w:t>simultáneamente</w:t>
      </w:r>
      <w:r>
        <w:rPr>
          <w:w w:val="102"/>
        </w:rPr>
        <w:t> </w:t>
      </w:r>
      <w:r>
        <w:rPr>
          <w:w w:val="105"/>
        </w:rPr>
        <w:t>con el mismo. Esta disposición no aplicará cuando los “anticipos” del leasing</w:t>
      </w:r>
      <w:r>
        <w:rPr>
          <w:spacing w:val="37"/>
          <w:w w:val="105"/>
        </w:rPr>
        <w:t> </w:t>
      </w:r>
      <w:r>
        <w:rPr>
          <w:w w:val="105"/>
        </w:rPr>
        <w:t>al</w:t>
      </w:r>
      <w:r>
        <w:rPr>
          <w:w w:val="102"/>
        </w:rPr>
        <w:t> </w:t>
      </w:r>
      <w:r>
        <w:rPr>
          <w:w w:val="105"/>
        </w:rPr>
        <w:t>productor sean redescontados, caso en el cual se seguirán las reglas generales</w:t>
      </w:r>
      <w:r>
        <w:rPr>
          <w:spacing w:val="3"/>
          <w:w w:val="105"/>
        </w:rPr>
        <w:t> </w:t>
      </w:r>
      <w:r>
        <w:rPr>
          <w:w w:val="105"/>
        </w:rPr>
        <w:t>sobre</w:t>
      </w:r>
      <w:r>
        <w:rPr>
          <w:w w:val="102"/>
        </w:rPr>
        <w:t> </w:t>
      </w:r>
      <w:r>
        <w:rPr>
          <w:w w:val="105"/>
        </w:rPr>
        <w:t>antigüedad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gasto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demás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Incentivo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créditos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varios</w:t>
      </w:r>
      <w:r>
        <w:rPr>
          <w:spacing w:val="-4"/>
          <w:w w:val="105"/>
        </w:rPr>
        <w:t> </w:t>
      </w:r>
      <w:r>
        <w:rPr>
          <w:w w:val="105"/>
        </w:rPr>
        <w:t>desembolsos</w:t>
      </w:r>
      <w:r>
        <w:rPr>
          <w:rFonts w:ascii="Arial" w:hAnsi="Arial" w:cs="Arial" w:eastAsia="Arial"/>
          <w:i/>
          <w:w w:val="105"/>
        </w:rPr>
        <w:t>.</w:t>
      </w:r>
      <w:r>
        <w:rPr>
          <w:rFonts w:ascii="Arial" w:hAnsi="Arial" w:cs="Arial" w:eastAsia="Arial"/>
        </w:rPr>
      </w:r>
    </w:p>
    <w:p>
      <w:pPr>
        <w:spacing w:line="240" w:lineRule="auto" w:before="3"/>
        <w:rPr>
          <w:rFonts w:ascii="Arial" w:hAnsi="Arial" w:cs="Arial" w:eastAsia="Arial"/>
          <w:i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497" w:val="left" w:leader="none"/>
        </w:tabs>
        <w:spacing w:line="252" w:lineRule="auto" w:before="0" w:after="0"/>
        <w:ind w:left="720" w:right="572" w:firstLine="0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54.879997pt;margin-top:32.768852pt;width:.1pt;height:105.15pt;mso-position-horizontal-relative:page;mso-position-vertical-relative:paragraph;z-index:1240" coordorigin="1098,655" coordsize="2,2103">
            <v:shape style="position:absolute;left:1098;top:655;width:2;height:2103" coordorigin="1098,655" coordsize="0,2103" path="m1098,655l1098,2758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w w:val="105"/>
          <w:sz w:val="21"/>
        </w:rPr>
        <w:t>Dentro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lapso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año,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persona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natural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jurídica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ejecute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proyecto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inversión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podrá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inscrita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más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2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vez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acceder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ICR.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año se contará desde la fecha de redescuento del crédito inscrito. Esta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misma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disposición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aplica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para: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a)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personas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participen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esquemas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asociativos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b)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personas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conforman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asociación,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agremiación,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cooperativas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cualquier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clase de asociación de productores, cuando </w:t>
      </w:r>
      <w:r>
        <w:rPr>
          <w:rFonts w:ascii="Arial" w:hAnsi="Arial"/>
          <w:b/>
          <w:w w:val="105"/>
          <w:sz w:val="21"/>
        </w:rPr>
        <w:t>todos </w:t>
      </w:r>
      <w:r>
        <w:rPr>
          <w:rFonts w:ascii="Arial" w:hAnsi="Arial"/>
          <w:w w:val="105"/>
          <w:sz w:val="21"/>
        </w:rPr>
        <w:t>sus miembros</w:t>
      </w:r>
      <w:r>
        <w:rPr>
          <w:rFonts w:ascii="Arial" w:hAnsi="Arial"/>
          <w:spacing w:val="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clasifican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individualmente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como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productores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c)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socios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personas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jurídicas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que cuenten con la participación de pequeños productores en el capital de la misma</w:t>
      </w:r>
      <w:r>
        <w:rPr>
          <w:rFonts w:ascii="Arial" w:hAnsi="Arial"/>
          <w:spacing w:val="-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al menos el 20%, y d) los que integran personas jurídicas que cuenten con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participación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productores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menos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20%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número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asociados.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501" w:val="left" w:leader="none"/>
        </w:tabs>
        <w:spacing w:line="252" w:lineRule="auto" w:before="0" w:after="0"/>
        <w:ind w:left="720" w:right="63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w w:val="105"/>
          <w:sz w:val="21"/>
          <w:szCs w:val="21"/>
        </w:rPr>
        <w:t>Todas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las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inversiones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objeto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del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ICR</w:t>
      </w:r>
      <w:r>
        <w:rPr>
          <w:rFonts w:ascii="Arial" w:hAnsi="Arial" w:cs="Arial" w:eastAsia="Arial"/>
          <w:spacing w:val="4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deberán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contar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con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los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soportes</w:t>
      </w:r>
      <w:r>
        <w:rPr>
          <w:rFonts w:ascii="Arial" w:hAnsi="Arial" w:cs="Arial" w:eastAsia="Arial"/>
          <w:spacing w:val="4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del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gasto. Se presentará a FINAGRO el Formato Único de Informe Control de Crédito –</w:t>
      </w:r>
      <w:r>
        <w:rPr>
          <w:rFonts w:ascii="Arial" w:hAnsi="Arial" w:cs="Arial" w:eastAsia="Arial"/>
          <w:spacing w:val="-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e-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FUICC del proyecto inscrito, practicado por el intermediario financiero en los</w:t>
      </w:r>
      <w:r>
        <w:rPr>
          <w:rFonts w:ascii="Arial" w:hAnsi="Arial" w:cs="Arial" w:eastAsia="Arial"/>
          <w:spacing w:val="5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términos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y alcance que se determinan en el presente</w:t>
      </w:r>
      <w:r>
        <w:rPr>
          <w:rFonts w:ascii="Arial" w:hAnsi="Arial" w:cs="Arial" w:eastAsia="Arial"/>
          <w:spacing w:val="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Título.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line="252" w:lineRule="auto" w:before="0"/>
        <w:ind w:left="4487" w:right="3900" w:firstLine="31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6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5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98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52" w:lineRule="auto" w:before="78"/>
        <w:ind w:left="579" w:right="638"/>
        <w:jc w:val="both"/>
      </w:pPr>
      <w:r>
        <w:rPr>
          <w:w w:val="105"/>
        </w:rPr>
        <w:t>En</w:t>
      </w:r>
      <w:r>
        <w:rPr>
          <w:spacing w:val="44"/>
          <w:w w:val="105"/>
        </w:rPr>
        <w:t> </w:t>
      </w:r>
      <w:r>
        <w:rPr>
          <w:w w:val="105"/>
        </w:rPr>
        <w:t>el</w:t>
      </w:r>
      <w:r>
        <w:rPr>
          <w:spacing w:val="43"/>
          <w:w w:val="105"/>
        </w:rPr>
        <w:t> </w:t>
      </w:r>
      <w:r>
        <w:rPr>
          <w:w w:val="105"/>
        </w:rPr>
        <w:t>caso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inversiones</w:t>
      </w:r>
      <w:r>
        <w:rPr>
          <w:spacing w:val="44"/>
          <w:w w:val="105"/>
        </w:rPr>
        <w:t> </w:t>
      </w:r>
      <w:r>
        <w:rPr>
          <w:w w:val="105"/>
        </w:rPr>
        <w:t>en</w:t>
      </w:r>
      <w:r>
        <w:rPr>
          <w:spacing w:val="44"/>
          <w:w w:val="105"/>
        </w:rPr>
        <w:t> </w:t>
      </w:r>
      <w:r>
        <w:rPr>
          <w:w w:val="105"/>
        </w:rPr>
        <w:t>plantación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cultivos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tardío</w:t>
      </w:r>
      <w:r>
        <w:rPr>
          <w:spacing w:val="44"/>
          <w:w w:val="105"/>
        </w:rPr>
        <w:t> </w:t>
      </w:r>
      <w:r>
        <w:rPr>
          <w:w w:val="105"/>
        </w:rPr>
        <w:t>rendimiento</w:t>
      </w:r>
      <w:r>
        <w:rPr>
          <w:spacing w:val="44"/>
          <w:w w:val="105"/>
        </w:rPr>
        <w:t> </w:t>
      </w:r>
      <w:r>
        <w:rPr>
          <w:w w:val="105"/>
        </w:rPr>
        <w:t>deberá</w:t>
      </w:r>
      <w:r>
        <w:rPr>
          <w:w w:val="102"/>
        </w:rPr>
        <w:t> </w:t>
      </w:r>
      <w:r>
        <w:rPr>
          <w:w w:val="105"/>
        </w:rPr>
        <w:t>certificar el costo tanto del establecimiento como del sostenimiento del</w:t>
      </w:r>
      <w:r>
        <w:rPr>
          <w:spacing w:val="48"/>
          <w:w w:val="105"/>
        </w:rPr>
        <w:t> </w:t>
      </w:r>
      <w:r>
        <w:rPr>
          <w:w w:val="105"/>
        </w:rPr>
        <w:t>período</w:t>
      </w:r>
      <w:r>
        <w:rPr>
          <w:spacing w:val="2"/>
          <w:w w:val="102"/>
        </w:rPr>
        <w:t> </w:t>
      </w:r>
      <w:r>
        <w:rPr>
          <w:w w:val="105"/>
        </w:rPr>
        <w:t>improductivo</w:t>
      </w:r>
      <w:r>
        <w:rPr>
          <w:spacing w:val="32"/>
          <w:w w:val="105"/>
        </w:rPr>
        <w:t> </w:t>
      </w:r>
      <w:r>
        <w:rPr>
          <w:w w:val="105"/>
        </w:rPr>
        <w:t>incluido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proyecto</w:t>
      </w:r>
      <w:r>
        <w:rPr>
          <w:spacing w:val="32"/>
          <w:w w:val="105"/>
        </w:rPr>
        <w:t> </w:t>
      </w:r>
      <w:r>
        <w:rPr>
          <w:w w:val="105"/>
        </w:rPr>
        <w:t>financiado</w:t>
      </w:r>
      <w:r>
        <w:rPr>
          <w:spacing w:val="32"/>
          <w:w w:val="105"/>
        </w:rPr>
        <w:t> </w:t>
      </w:r>
      <w:r>
        <w:rPr>
          <w:w w:val="105"/>
        </w:rPr>
        <w:t>con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crédito</w:t>
      </w:r>
      <w:r>
        <w:rPr>
          <w:spacing w:val="32"/>
          <w:w w:val="105"/>
        </w:rPr>
        <w:t> </w:t>
      </w:r>
      <w:r>
        <w:rPr>
          <w:w w:val="105"/>
        </w:rPr>
        <w:t>redescontado</w:t>
      </w:r>
      <w:r>
        <w:rPr>
          <w:spacing w:val="32"/>
          <w:w w:val="105"/>
        </w:rPr>
        <w:t> </w:t>
      </w:r>
      <w:r>
        <w:rPr>
          <w:w w:val="105"/>
        </w:rPr>
        <w:t>ante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Dirección de Cartera de</w:t>
      </w:r>
      <w:r>
        <w:rPr>
          <w:spacing w:val="-23"/>
          <w:w w:val="105"/>
        </w:rPr>
        <w:t> </w:t>
      </w:r>
      <w:r>
        <w:rPr>
          <w:w w:val="105"/>
        </w:rPr>
        <w:t>FINAGRO.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579" w:right="571"/>
        <w:jc w:val="both"/>
      </w:pPr>
      <w:r>
        <w:rPr/>
        <w:pict>
          <v:group style="position:absolute;margin-left:61.599998pt;margin-top:-2.991194pt;width:.1pt;height:60pt;mso-position-horizontal-relative:page;mso-position-vertical-relative:paragraph;z-index:1264" coordorigin="1232,-60" coordsize="2,1200">
            <v:shape style="position:absolute;left:1232;top:-60;width:2;height:1200" coordorigin="1232,-60" coordsize="0,1200" path="m1232,-60l1232,1140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4.1.2.9 En la evaluación del riesgo crediticio de los créditos que financien</w:t>
      </w:r>
      <w:r>
        <w:rPr>
          <w:spacing w:val="19"/>
          <w:w w:val="105"/>
        </w:rPr>
        <w:t> </w:t>
      </w:r>
      <w:r>
        <w:rPr>
          <w:w w:val="105"/>
        </w:rPr>
        <w:t>inversiones</w:t>
      </w:r>
      <w:r>
        <w:rPr>
          <w:w w:val="102"/>
        </w:rPr>
        <w:t> </w:t>
      </w:r>
      <w:r>
        <w:rPr>
          <w:w w:val="105"/>
        </w:rPr>
        <w:t>con</w:t>
      </w:r>
      <w:r>
        <w:rPr>
          <w:spacing w:val="20"/>
          <w:w w:val="105"/>
        </w:rPr>
        <w:t> </w:t>
      </w:r>
      <w:r>
        <w:rPr>
          <w:w w:val="105"/>
        </w:rPr>
        <w:t>acceso</w:t>
      </w:r>
      <w:r>
        <w:rPr>
          <w:spacing w:val="20"/>
          <w:w w:val="105"/>
        </w:rPr>
        <w:t> </w:t>
      </w:r>
      <w:r>
        <w:rPr>
          <w:w w:val="105"/>
        </w:rPr>
        <w:t>al</w:t>
      </w:r>
      <w:r>
        <w:rPr>
          <w:spacing w:val="19"/>
          <w:w w:val="105"/>
        </w:rPr>
        <w:t> </w:t>
      </w:r>
      <w:r>
        <w:rPr>
          <w:w w:val="105"/>
        </w:rPr>
        <w:t>ICR,</w:t>
      </w:r>
      <w:r>
        <w:rPr>
          <w:spacing w:val="19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intermediarios</w:t>
      </w:r>
      <w:r>
        <w:rPr>
          <w:spacing w:val="20"/>
          <w:w w:val="105"/>
        </w:rPr>
        <w:t> </w:t>
      </w:r>
      <w:r>
        <w:rPr>
          <w:w w:val="105"/>
        </w:rPr>
        <w:t>financieros</w:t>
      </w:r>
      <w:r>
        <w:rPr>
          <w:spacing w:val="20"/>
          <w:w w:val="105"/>
        </w:rPr>
        <w:t> </w:t>
      </w:r>
      <w:r>
        <w:rPr>
          <w:w w:val="105"/>
        </w:rPr>
        <w:t>deberán</w:t>
      </w:r>
      <w:r>
        <w:rPr>
          <w:spacing w:val="20"/>
          <w:w w:val="105"/>
        </w:rPr>
        <w:t> </w:t>
      </w:r>
      <w:r>
        <w:rPr>
          <w:w w:val="105"/>
        </w:rPr>
        <w:t>verificar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flujo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fondos del proyecto no se contemple lo que se espera recibir por concepto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incentivo. En consecuencia</w:t>
      </w:r>
      <w:r>
        <w:rPr>
          <w:rFonts w:ascii="Arial" w:hAnsi="Arial"/>
          <w:i/>
          <w:w w:val="105"/>
        </w:rPr>
        <w:t>, </w:t>
      </w:r>
      <w:r>
        <w:rPr>
          <w:w w:val="105"/>
        </w:rPr>
        <w:t>el no otorgamiento del ICR no afectará el</w:t>
      </w:r>
      <w:r>
        <w:rPr>
          <w:spacing w:val="18"/>
          <w:w w:val="105"/>
        </w:rPr>
        <w:t> </w:t>
      </w:r>
      <w:r>
        <w:rPr>
          <w:w w:val="105"/>
        </w:rPr>
        <w:t>normal</w:t>
      </w:r>
      <w:r>
        <w:rPr>
          <w:spacing w:val="2"/>
          <w:w w:val="102"/>
        </w:rPr>
        <w:t> </w:t>
      </w:r>
      <w:r>
        <w:rPr>
          <w:w w:val="105"/>
        </w:rPr>
        <w:t>desarrollo del proyecto y el cumplimiento en el pago de intereses y capital</w:t>
      </w:r>
      <w:r>
        <w:rPr>
          <w:spacing w:val="-24"/>
          <w:w w:val="105"/>
        </w:rPr>
        <w:t> </w:t>
      </w:r>
      <w:r>
        <w:rPr>
          <w:w w:val="105"/>
        </w:rPr>
        <w:t>establecidos</w:t>
      </w:r>
      <w:r>
        <w:rPr>
          <w:spacing w:val="2"/>
          <w:w w:val="102"/>
        </w:rPr>
        <w:t> </w:t>
      </w:r>
      <w:r>
        <w:rPr>
          <w:w w:val="105"/>
        </w:rPr>
        <w:t>en el plan de amortización y pagos del</w:t>
      </w:r>
      <w:r>
        <w:rPr>
          <w:spacing w:val="-25"/>
          <w:w w:val="105"/>
        </w:rPr>
        <w:t> </w:t>
      </w:r>
      <w:r>
        <w:rPr>
          <w:w w:val="105"/>
        </w:rPr>
        <w:t>crédito.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left="579" w:right="639"/>
        <w:jc w:val="both"/>
      </w:pPr>
      <w:r>
        <w:rPr>
          <w:w w:val="105"/>
        </w:rPr>
        <w:t>FINAGRO realizará visitas de control aleatorias a los intermediarios y a los</w:t>
      </w:r>
      <w:r>
        <w:rPr>
          <w:spacing w:val="33"/>
          <w:w w:val="105"/>
        </w:rPr>
        <w:t> </w:t>
      </w:r>
      <w:r>
        <w:rPr>
          <w:w w:val="105"/>
        </w:rPr>
        <w:t>proyectos,</w:t>
      </w:r>
      <w:r>
        <w:rPr>
          <w:w w:val="102"/>
        </w:rPr>
        <w:t> </w:t>
      </w:r>
      <w:r>
        <w:rPr>
          <w:w w:val="105"/>
        </w:rPr>
        <w:t>para verificar el cumplimiento de requisitos y la existencia de los soportes del gasto,</w:t>
      </w:r>
      <w:r>
        <w:rPr>
          <w:spacing w:val="42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podrá</w:t>
      </w:r>
      <w:r>
        <w:rPr>
          <w:spacing w:val="-4"/>
          <w:w w:val="105"/>
        </w:rPr>
        <w:t> </w:t>
      </w:r>
      <w:r>
        <w:rPr>
          <w:w w:val="105"/>
        </w:rPr>
        <w:t>aplicar</w:t>
      </w:r>
      <w:r>
        <w:rPr>
          <w:spacing w:val="-4"/>
          <w:w w:val="105"/>
        </w:rPr>
        <w:t> </w:t>
      </w:r>
      <w:r>
        <w:rPr>
          <w:w w:val="105"/>
        </w:rPr>
        <w:t>reliquidaciones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exigir</w:t>
      </w:r>
      <w:r>
        <w:rPr>
          <w:spacing w:val="-4"/>
          <w:w w:val="105"/>
        </w:rPr>
        <w:t> </w:t>
      </w:r>
      <w:r>
        <w:rPr>
          <w:w w:val="105"/>
        </w:rPr>
        <w:t>reintegros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casos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haya</w:t>
      </w:r>
      <w:r>
        <w:rPr>
          <w:spacing w:val="-4"/>
          <w:w w:val="105"/>
        </w:rPr>
        <w:t> </w:t>
      </w:r>
      <w:r>
        <w:rPr>
          <w:w w:val="105"/>
        </w:rPr>
        <w:t>lugar.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288" w:val="left" w:leader="none"/>
        </w:tabs>
        <w:spacing w:line="240" w:lineRule="auto" w:before="0" w:after="0"/>
        <w:ind w:left="1288" w:right="0" w:hanging="708"/>
        <w:jc w:val="both"/>
        <w:rPr>
          <w:b w:val="0"/>
          <w:bCs w:val="0"/>
        </w:rPr>
      </w:pPr>
      <w:r>
        <w:rPr>
          <w:w w:val="105"/>
        </w:rPr>
        <w:t>INVERSIONES OBJETO DEL</w:t>
      </w:r>
      <w:r>
        <w:rPr>
          <w:spacing w:val="5"/>
          <w:w w:val="105"/>
        </w:rPr>
        <w:t> </w:t>
      </w:r>
      <w:r>
        <w:rPr>
          <w:w w:val="105"/>
        </w:rPr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left="579" w:right="638"/>
        <w:jc w:val="both"/>
      </w:pPr>
      <w:r>
        <w:rPr>
          <w:w w:val="105"/>
        </w:rPr>
        <w:t>En concordancia con los rubros de crédito definidos por FINAGRO en el Capítulo I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presente Manual, las inversiones que pueden ser objeto del incentivo son las que</w:t>
      </w:r>
      <w:r>
        <w:rPr>
          <w:spacing w:val="42"/>
          <w:w w:val="105"/>
        </w:rPr>
        <w:t> </w:t>
      </w:r>
      <w:r>
        <w:rPr>
          <w:w w:val="105"/>
        </w:rPr>
        <w:t>se</w:t>
      </w:r>
      <w:r>
        <w:rPr>
          <w:w w:val="102"/>
        </w:rPr>
        <w:t> </w:t>
      </w:r>
      <w:r>
        <w:rPr>
          <w:w w:val="105"/>
        </w:rPr>
        <w:t>relacionan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Título</w:t>
      </w:r>
      <w:r>
        <w:rPr>
          <w:spacing w:val="-4"/>
          <w:w w:val="105"/>
        </w:rPr>
        <w:t> </w:t>
      </w: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Capítulo</w:t>
      </w:r>
      <w:r>
        <w:rPr>
          <w:spacing w:val="-4"/>
          <w:w w:val="105"/>
        </w:rPr>
        <w:t> </w:t>
      </w:r>
      <w:r>
        <w:rPr>
          <w:w w:val="105"/>
        </w:rPr>
        <w:t>denominado</w:t>
      </w:r>
      <w:r>
        <w:rPr>
          <w:spacing w:val="-4"/>
          <w:w w:val="105"/>
        </w:rPr>
        <w:t> </w:t>
      </w:r>
      <w:r>
        <w:rPr>
          <w:w w:val="105"/>
        </w:rPr>
        <w:t>Bolsas</w:t>
      </w:r>
      <w:r>
        <w:rPr>
          <w:spacing w:val="-4"/>
          <w:w w:val="105"/>
        </w:rPr>
        <w:t> </w:t>
      </w:r>
      <w:r>
        <w:rPr>
          <w:w w:val="105"/>
        </w:rPr>
        <w:t>ICR</w:t>
      </w:r>
      <w:r>
        <w:rPr>
          <w:spacing w:val="-3"/>
          <w:w w:val="105"/>
        </w:rPr>
        <w:t> </w:t>
      </w:r>
      <w:r>
        <w:rPr>
          <w:w w:val="105"/>
        </w:rPr>
        <w:t>2015.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192" w:val="left" w:leader="none"/>
        </w:tabs>
        <w:spacing w:line="240" w:lineRule="auto" w:before="0" w:after="0"/>
        <w:ind w:left="1191" w:right="0" w:hanging="611"/>
        <w:jc w:val="both"/>
        <w:rPr>
          <w:b w:val="0"/>
          <w:bCs w:val="0"/>
        </w:rPr>
      </w:pPr>
      <w:r>
        <w:rPr>
          <w:w w:val="105"/>
        </w:rPr>
        <w:t>MONTO MÁXIMO DEL ICR Y</w:t>
      </w:r>
      <w:r>
        <w:rPr>
          <w:spacing w:val="8"/>
          <w:w w:val="105"/>
        </w:rPr>
        <w:t> </w:t>
      </w:r>
      <w:r>
        <w:rPr>
          <w:w w:val="105"/>
        </w:rPr>
        <w:t>TOPES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9" w:lineRule="auto" w:before="0" w:after="0"/>
        <w:ind w:left="130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70pt;margin-top:-4.683599pt;width:.1pt;height:36.75pt;mso-position-horizontal-relative:page;mso-position-vertical-relative:paragraph;z-index:1288" coordorigin="1400,-94" coordsize="2,735">
            <v:shape style="position:absolute;left:1400;top:-94;width:2;height:735" coordorigin="1400,-94" coordsize="0,735" path="m1400,-94l1400,641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/>
          <w:w w:val="105"/>
          <w:sz w:val="21"/>
        </w:rPr>
        <w:t>Los proyectos ejecutados por productores individualmente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considerados,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podrán acceder a un ICR máximo equivalente a setecientos cincuenta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salarios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mínimos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mensuales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legales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vigentes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(750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smlmv)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fecha</w:t>
      </w:r>
      <w:r>
        <w:rPr>
          <w:rFonts w:ascii="Arial" w:hAnsi="Arial"/>
          <w:spacing w:val="2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redescuento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del crédito respectivo.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1287" w:right="572"/>
        <w:jc w:val="both"/>
      </w:pPr>
      <w:r>
        <w:rPr/>
        <w:pict>
          <v:group style="position:absolute;margin-left:70pt;margin-top:-1.071145pt;width:.1pt;height:151.450pt;mso-position-horizontal-relative:page;mso-position-vertical-relative:paragraph;z-index:1312" coordorigin="1400,-21" coordsize="2,3029">
            <v:shape style="position:absolute;left:1400;top:-21;width:2;height:3029" coordorigin="1400,-21" coordsize="0,3029" path="m1400,-21l1400,3007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En el caso de proyectos ejecutados por productores que hagan parte</w:t>
      </w:r>
      <w:r>
        <w:rPr>
          <w:spacing w:val="45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cualquiera de los esquemas asociativos y tipos de agrupamiento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productores que se encuentren establecidos en FINAGRO, diferente a</w:t>
      </w:r>
      <w:r>
        <w:rPr>
          <w:spacing w:val="54"/>
          <w:w w:val="105"/>
        </w:rPr>
        <w:t> </w:t>
      </w:r>
      <w:r>
        <w:rPr>
          <w:w w:val="105"/>
        </w:rPr>
        <w:t>Alianza</w:t>
      </w:r>
      <w:r>
        <w:rPr>
          <w:w w:val="102"/>
        </w:rPr>
        <w:t> </w:t>
      </w:r>
      <w:r>
        <w:rPr>
          <w:w w:val="105"/>
        </w:rPr>
        <w:t>Estratégica</w:t>
      </w:r>
      <w:r>
        <w:rPr>
          <w:spacing w:val="37"/>
          <w:w w:val="105"/>
        </w:rPr>
        <w:t> </w:t>
      </w:r>
      <w:r>
        <w:rPr>
          <w:w w:val="105"/>
        </w:rPr>
        <w:t>el</w:t>
      </w:r>
      <w:r>
        <w:rPr>
          <w:spacing w:val="35"/>
          <w:w w:val="105"/>
        </w:rPr>
        <w:t> </w:t>
      </w:r>
      <w:r>
        <w:rPr>
          <w:w w:val="105"/>
        </w:rPr>
        <w:t>monto</w:t>
      </w:r>
      <w:r>
        <w:rPr>
          <w:spacing w:val="37"/>
          <w:w w:val="105"/>
        </w:rPr>
        <w:t> </w:t>
      </w:r>
      <w:r>
        <w:rPr>
          <w:w w:val="105"/>
        </w:rPr>
        <w:t>máximo</w:t>
      </w:r>
      <w:r>
        <w:rPr>
          <w:spacing w:val="37"/>
          <w:w w:val="105"/>
        </w:rPr>
        <w:t> </w:t>
      </w:r>
      <w:r>
        <w:rPr>
          <w:w w:val="105"/>
        </w:rPr>
        <w:t>será</w:t>
      </w:r>
      <w:r>
        <w:rPr>
          <w:spacing w:val="37"/>
          <w:w w:val="105"/>
        </w:rPr>
        <w:t> </w:t>
      </w:r>
      <w:r>
        <w:rPr>
          <w:w w:val="105"/>
        </w:rPr>
        <w:t>hasta</w:t>
      </w:r>
      <w:r>
        <w:rPr>
          <w:spacing w:val="37"/>
          <w:w w:val="105"/>
        </w:rPr>
        <w:t> </w:t>
      </w:r>
      <w:r>
        <w:rPr>
          <w:w w:val="105"/>
        </w:rPr>
        <w:t>el</w:t>
      </w:r>
      <w:r>
        <w:rPr>
          <w:spacing w:val="35"/>
          <w:w w:val="105"/>
        </w:rPr>
        <w:t> </w:t>
      </w:r>
      <w:r>
        <w:rPr>
          <w:w w:val="105"/>
        </w:rPr>
        <w:t>equivalente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dos</w:t>
      </w:r>
      <w:r>
        <w:rPr>
          <w:spacing w:val="36"/>
          <w:w w:val="105"/>
        </w:rPr>
        <w:t> </w:t>
      </w:r>
      <w:r>
        <w:rPr>
          <w:w w:val="105"/>
        </w:rPr>
        <w:t>mil</w:t>
      </w:r>
      <w:r>
        <w:rPr>
          <w:spacing w:val="35"/>
          <w:w w:val="105"/>
        </w:rPr>
        <w:t> </w:t>
      </w:r>
      <w:r>
        <w:rPr>
          <w:w w:val="105"/>
        </w:rPr>
        <w:t>quinientos</w:t>
      </w:r>
      <w:r>
        <w:rPr>
          <w:w w:val="102"/>
        </w:rPr>
        <w:t> </w:t>
      </w:r>
      <w:r>
        <w:rPr>
          <w:w w:val="105"/>
        </w:rPr>
        <w:t>salarios</w:t>
      </w:r>
      <w:r>
        <w:rPr>
          <w:spacing w:val="45"/>
          <w:w w:val="105"/>
        </w:rPr>
        <w:t> </w:t>
      </w:r>
      <w:r>
        <w:rPr>
          <w:w w:val="105"/>
        </w:rPr>
        <w:t>mínimos</w:t>
      </w:r>
      <w:r>
        <w:rPr>
          <w:spacing w:val="45"/>
          <w:w w:val="105"/>
        </w:rPr>
        <w:t> </w:t>
      </w:r>
      <w:r>
        <w:rPr>
          <w:w w:val="105"/>
        </w:rPr>
        <w:t>mensuales</w:t>
      </w:r>
      <w:r>
        <w:rPr>
          <w:spacing w:val="45"/>
          <w:w w:val="105"/>
        </w:rPr>
        <w:t> </w:t>
      </w:r>
      <w:r>
        <w:rPr>
          <w:w w:val="105"/>
        </w:rPr>
        <w:t>legales</w:t>
      </w:r>
      <w:r>
        <w:rPr>
          <w:spacing w:val="45"/>
          <w:w w:val="105"/>
        </w:rPr>
        <w:t> </w:t>
      </w:r>
      <w:r>
        <w:rPr>
          <w:w w:val="105"/>
        </w:rPr>
        <w:t>vigentes</w:t>
      </w:r>
      <w:r>
        <w:rPr>
          <w:spacing w:val="45"/>
          <w:w w:val="105"/>
        </w:rPr>
        <w:t> </w:t>
      </w:r>
      <w:r>
        <w:rPr>
          <w:w w:val="105"/>
        </w:rPr>
        <w:t>(2.500</w:t>
      </w:r>
      <w:r>
        <w:rPr>
          <w:spacing w:val="46"/>
          <w:w w:val="105"/>
        </w:rPr>
        <w:t> </w:t>
      </w:r>
      <w:r>
        <w:rPr>
          <w:w w:val="105"/>
        </w:rPr>
        <w:t>smmlv),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46"/>
          <w:w w:val="105"/>
        </w:rPr>
        <w:t> </w:t>
      </w:r>
      <w:r>
        <w:rPr>
          <w:w w:val="105"/>
        </w:rPr>
        <w:t>fecha</w:t>
      </w:r>
      <w:r>
        <w:rPr>
          <w:spacing w:val="46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redescuento del crédito respectivo. Para los ejecutados a través del</w:t>
      </w:r>
      <w:r>
        <w:rPr>
          <w:spacing w:val="6"/>
          <w:w w:val="105"/>
        </w:rPr>
        <w:t> </w:t>
      </w:r>
      <w:r>
        <w:rPr>
          <w:w w:val="105"/>
        </w:rPr>
        <w:t>esquema</w:t>
      </w:r>
      <w:r>
        <w:rPr>
          <w:w w:val="102"/>
        </w:rPr>
        <w:t> </w:t>
      </w:r>
      <w:r>
        <w:rPr>
          <w:w w:val="105"/>
        </w:rPr>
        <w:t>de alianza estratégica y específicamente para el campo de “Plantación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mantenimiento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cultivos</w:t>
      </w:r>
      <w:r>
        <w:rPr>
          <w:spacing w:val="34"/>
          <w:w w:val="105"/>
        </w:rPr>
        <w:t> </w:t>
      </w:r>
      <w:r>
        <w:rPr>
          <w:w w:val="105"/>
        </w:rPr>
        <w:t>perennes”,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monto</w:t>
      </w:r>
      <w:r>
        <w:rPr>
          <w:spacing w:val="35"/>
          <w:w w:val="105"/>
        </w:rPr>
        <w:t> </w:t>
      </w:r>
      <w:r>
        <w:rPr>
          <w:w w:val="105"/>
        </w:rPr>
        <w:t>máximo</w:t>
      </w:r>
      <w:r>
        <w:rPr>
          <w:spacing w:val="35"/>
          <w:w w:val="105"/>
        </w:rPr>
        <w:t> </w:t>
      </w:r>
      <w:r>
        <w:rPr>
          <w:w w:val="105"/>
        </w:rPr>
        <w:t>del</w:t>
      </w:r>
      <w:r>
        <w:rPr>
          <w:spacing w:val="33"/>
          <w:w w:val="105"/>
        </w:rPr>
        <w:t> </w:t>
      </w:r>
      <w:r>
        <w:rPr>
          <w:w w:val="105"/>
        </w:rPr>
        <w:t>Incentivo</w:t>
      </w:r>
      <w:r>
        <w:rPr>
          <w:spacing w:val="34"/>
          <w:w w:val="105"/>
        </w:rPr>
        <w:t> </w:t>
      </w:r>
      <w:r>
        <w:rPr>
          <w:w w:val="105"/>
        </w:rPr>
        <w:t>será</w:t>
      </w:r>
      <w:r>
        <w:rPr>
          <w:spacing w:val="35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resultado de la suma de los montos de los productores</w:t>
      </w:r>
      <w:r>
        <w:rPr>
          <w:spacing w:val="29"/>
          <w:w w:val="105"/>
        </w:rPr>
        <w:t> </w:t>
      </w:r>
      <w:r>
        <w:rPr>
          <w:w w:val="105"/>
        </w:rPr>
        <w:t>individualmente</w:t>
      </w:r>
      <w:r>
        <w:rPr>
          <w:w w:val="102"/>
        </w:rPr>
        <w:t> </w:t>
      </w:r>
      <w:r>
        <w:rPr>
          <w:w w:val="105"/>
        </w:rPr>
        <w:t>considerados, hasta un máximo de cinco mil salarios mínimos</w:t>
      </w:r>
      <w:r>
        <w:rPr>
          <w:spacing w:val="42"/>
          <w:w w:val="105"/>
        </w:rPr>
        <w:t> </w:t>
      </w:r>
      <w:r>
        <w:rPr>
          <w:w w:val="105"/>
        </w:rPr>
        <w:t>mensuales</w:t>
      </w:r>
      <w:r>
        <w:rPr>
          <w:spacing w:val="2"/>
          <w:w w:val="102"/>
        </w:rPr>
        <w:t> </w:t>
      </w:r>
      <w:r>
        <w:rPr>
          <w:w w:val="105"/>
        </w:rPr>
        <w:t>legales vigentes (5.000 smmlv)”, a la fecha del redescuento del</w:t>
      </w:r>
      <w:r>
        <w:rPr>
          <w:spacing w:val="15"/>
          <w:w w:val="105"/>
        </w:rPr>
        <w:t> </w:t>
      </w:r>
      <w:r>
        <w:rPr>
          <w:w w:val="105"/>
        </w:rPr>
        <w:t>crédito</w:t>
      </w:r>
      <w:r>
        <w:rPr>
          <w:spacing w:val="1"/>
          <w:w w:val="102"/>
        </w:rPr>
        <w:t> </w:t>
      </w:r>
      <w:r>
        <w:rPr>
          <w:w w:val="105"/>
        </w:rPr>
        <w:t>respectivo.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9" w:lineRule="auto" w:before="0" w:after="0"/>
        <w:ind w:left="130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obras de adecuación de tierras e infraestructura y cultivos de</w:t>
      </w:r>
      <w:r>
        <w:rPr>
          <w:rFonts w:ascii="Arial" w:hAnsi="Arial"/>
          <w:spacing w:val="5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tardío</w:t>
      </w:r>
      <w:r>
        <w:rPr>
          <w:rFonts w:ascii="Arial" w:hAnsi="Arial"/>
          <w:spacing w:val="1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rendimiento,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valores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base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liquidación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serán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definidos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Comité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del ICR que se encuentren vigentes a la fecha de redescuento del</w:t>
      </w:r>
      <w:r>
        <w:rPr>
          <w:rFonts w:ascii="Arial" w:hAnsi="Arial"/>
          <w:spacing w:val="3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respectivo.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252" w:lineRule="auto" w:before="0"/>
        <w:ind w:left="4041" w:right="4151" w:firstLine="33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7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 IV/P-</w:t>
      </w:r>
      <w:r>
        <w:rPr>
          <w:rFonts w:ascii="Arial" w:hAnsi="Arial"/>
          <w:color w:val="808080"/>
          <w:spacing w:val="-6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2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"/>
        </w:numPr>
        <w:tabs>
          <w:tab w:pos="1372" w:val="left" w:leader="none"/>
        </w:tabs>
        <w:spacing w:line="240" w:lineRule="auto" w:before="78" w:after="0"/>
        <w:ind w:left="1371" w:right="0" w:hanging="611"/>
        <w:jc w:val="both"/>
        <w:rPr>
          <w:b w:val="0"/>
          <w:bCs w:val="0"/>
        </w:rPr>
      </w:pPr>
      <w:r>
        <w:rPr>
          <w:w w:val="105"/>
        </w:rPr>
        <w:t>PROCEDIMIENTO OPERATIVO PARA ACCEDER AL</w:t>
      </w:r>
      <w:r>
        <w:rPr>
          <w:spacing w:val="5"/>
          <w:w w:val="105"/>
        </w:rPr>
        <w:t> </w:t>
      </w:r>
      <w:r>
        <w:rPr>
          <w:w w:val="105"/>
        </w:rPr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759" w:right="0"/>
        <w:jc w:val="both"/>
      </w:pP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trámite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ICR,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etapas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seguir</w:t>
      </w:r>
      <w:r>
        <w:rPr>
          <w:spacing w:val="-4"/>
          <w:w w:val="105"/>
        </w:rPr>
        <w:t> </w:t>
      </w:r>
      <w:r>
        <w:rPr>
          <w:w w:val="105"/>
        </w:rPr>
        <w:t>son:</w:t>
      </w:r>
      <w:r>
        <w:rPr>
          <w:spacing w:val="-5"/>
          <w:w w:val="105"/>
        </w:rPr>
        <w:t> </w:t>
      </w:r>
      <w:r>
        <w:rPr>
          <w:w w:val="105"/>
        </w:rPr>
        <w:t>elegibilidad,</w:t>
      </w:r>
      <w:r>
        <w:rPr>
          <w:spacing w:val="-5"/>
          <w:w w:val="105"/>
        </w:rPr>
        <w:t> </w:t>
      </w:r>
      <w:r>
        <w:rPr>
          <w:w w:val="105"/>
        </w:rPr>
        <w:t>otorgamiento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pago.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759" w:right="637"/>
        <w:jc w:val="both"/>
      </w:pP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obstante</w:t>
      </w:r>
      <w:r>
        <w:rPr>
          <w:spacing w:val="29"/>
          <w:w w:val="105"/>
        </w:rPr>
        <w:t> </w:t>
      </w:r>
      <w:r>
        <w:rPr>
          <w:w w:val="105"/>
        </w:rPr>
        <w:t>las</w:t>
      </w:r>
      <w:r>
        <w:rPr>
          <w:spacing w:val="29"/>
          <w:w w:val="105"/>
        </w:rPr>
        <w:t> </w:t>
      </w:r>
      <w:r>
        <w:rPr>
          <w:w w:val="105"/>
        </w:rPr>
        <w:t>etapas</w:t>
      </w:r>
      <w:r>
        <w:rPr>
          <w:spacing w:val="29"/>
          <w:w w:val="105"/>
        </w:rPr>
        <w:t> </w:t>
      </w:r>
      <w:r>
        <w:rPr>
          <w:w w:val="105"/>
        </w:rPr>
        <w:t>previstas</w:t>
      </w:r>
      <w:r>
        <w:rPr>
          <w:spacing w:val="29"/>
          <w:w w:val="105"/>
        </w:rPr>
        <w:t> </w:t>
      </w:r>
      <w:r>
        <w:rPr>
          <w:w w:val="105"/>
        </w:rPr>
        <w:t>para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trámite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ICR</w:t>
      </w:r>
      <w:r>
        <w:rPr>
          <w:spacing w:val="29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para</w:t>
      </w:r>
      <w:r>
        <w:rPr>
          <w:spacing w:val="29"/>
          <w:w w:val="105"/>
        </w:rPr>
        <w:t> </w:t>
      </w:r>
      <w:r>
        <w:rPr>
          <w:w w:val="105"/>
        </w:rPr>
        <w:t>que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instrumento</w:t>
      </w:r>
      <w:r>
        <w:rPr>
          <w:w w:val="102"/>
        </w:rPr>
        <w:t> </w:t>
      </w:r>
      <w:r>
        <w:rPr>
          <w:w w:val="105"/>
        </w:rPr>
        <w:t>pueda</w:t>
      </w:r>
      <w:r>
        <w:rPr>
          <w:spacing w:val="43"/>
          <w:w w:val="105"/>
        </w:rPr>
        <w:t> </w:t>
      </w:r>
      <w:r>
        <w:rPr>
          <w:w w:val="105"/>
        </w:rPr>
        <w:t>operar,</w:t>
      </w:r>
      <w:r>
        <w:rPr>
          <w:spacing w:val="42"/>
          <w:w w:val="105"/>
        </w:rPr>
        <w:t> </w:t>
      </w:r>
      <w:r>
        <w:rPr>
          <w:w w:val="105"/>
        </w:rPr>
        <w:t>FINAGRO</w:t>
      </w:r>
      <w:r>
        <w:rPr>
          <w:spacing w:val="44"/>
          <w:w w:val="105"/>
        </w:rPr>
        <w:t> </w:t>
      </w:r>
      <w:r>
        <w:rPr>
          <w:w w:val="105"/>
        </w:rPr>
        <w:t>ha</w:t>
      </w:r>
      <w:r>
        <w:rPr>
          <w:spacing w:val="43"/>
          <w:w w:val="105"/>
        </w:rPr>
        <w:t> </w:t>
      </w:r>
      <w:r>
        <w:rPr>
          <w:w w:val="105"/>
        </w:rPr>
        <w:t>definido</w:t>
      </w:r>
      <w:r>
        <w:rPr>
          <w:spacing w:val="43"/>
          <w:w w:val="105"/>
        </w:rPr>
        <w:t> </w:t>
      </w:r>
      <w:r>
        <w:rPr>
          <w:w w:val="105"/>
        </w:rPr>
        <w:t>una</w:t>
      </w:r>
      <w:r>
        <w:rPr>
          <w:spacing w:val="43"/>
          <w:w w:val="105"/>
        </w:rPr>
        <w:t> </w:t>
      </w:r>
      <w:r>
        <w:rPr>
          <w:w w:val="105"/>
        </w:rPr>
        <w:t>instancia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inscripción</w:t>
      </w:r>
      <w:r>
        <w:rPr>
          <w:spacing w:val="43"/>
          <w:w w:val="105"/>
        </w:rPr>
        <w:t> </w:t>
      </w:r>
      <w:r>
        <w:rPr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posibilita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conformación de un listado de proyectos en espera; sin embargo, el trámite formal y</w:t>
      </w:r>
      <w:r>
        <w:rPr>
          <w:spacing w:val="-33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elegibilidad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un</w:t>
      </w:r>
      <w:r>
        <w:rPr>
          <w:spacing w:val="21"/>
          <w:w w:val="105"/>
        </w:rPr>
        <w:t> </w:t>
      </w:r>
      <w:r>
        <w:rPr>
          <w:w w:val="105"/>
        </w:rPr>
        <w:t>proyecto</w:t>
      </w:r>
      <w:r>
        <w:rPr>
          <w:spacing w:val="21"/>
          <w:w w:val="105"/>
        </w:rPr>
        <w:t> </w:t>
      </w:r>
      <w:r>
        <w:rPr>
          <w:w w:val="105"/>
        </w:rPr>
        <w:t>estarán</w:t>
      </w:r>
      <w:r>
        <w:rPr>
          <w:spacing w:val="21"/>
          <w:w w:val="105"/>
        </w:rPr>
        <w:t> </w:t>
      </w:r>
      <w:r>
        <w:rPr>
          <w:w w:val="105"/>
        </w:rPr>
        <w:t>condicionadas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disponibilidad</w:t>
      </w:r>
      <w:r>
        <w:rPr>
          <w:spacing w:val="21"/>
          <w:w w:val="105"/>
        </w:rPr>
        <w:t> </w:t>
      </w:r>
      <w:r>
        <w:rPr>
          <w:w w:val="105"/>
        </w:rPr>
        <w:t>presupuestal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de tesorería de</w:t>
      </w:r>
      <w:r>
        <w:rPr>
          <w:spacing w:val="-13"/>
          <w:w w:val="105"/>
        </w:rPr>
        <w:t> </w:t>
      </w:r>
      <w:r>
        <w:rPr>
          <w:w w:val="105"/>
        </w:rPr>
        <w:t>recursos.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59" w:right="0"/>
        <w:jc w:val="both"/>
      </w:pP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procedimiento</w:t>
      </w:r>
      <w:r>
        <w:rPr>
          <w:spacing w:val="-3"/>
          <w:w w:val="105"/>
        </w:rPr>
        <w:t> </w:t>
      </w:r>
      <w:r>
        <w:rPr>
          <w:w w:val="105"/>
        </w:rPr>
        <w:t>operativo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acceder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beneficios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ICR,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siguiente: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3"/>
          <w:numId w:val="4"/>
        </w:numPr>
        <w:tabs>
          <w:tab w:pos="1556" w:val="left" w:leader="none"/>
        </w:tabs>
        <w:spacing w:line="501" w:lineRule="auto" w:before="0" w:after="0"/>
        <w:ind w:left="760" w:right="6733" w:firstLine="0"/>
        <w:jc w:val="left"/>
        <w:rPr>
          <w:b w:val="0"/>
          <w:bCs w:val="0"/>
        </w:rPr>
      </w:pPr>
      <w:r>
        <w:rPr/>
        <w:t>ELEGIBILIDAD</w:t>
      </w:r>
      <w:r>
        <w:rPr>
          <w:w w:val="102"/>
        </w:rPr>
        <w:t> </w:t>
      </w:r>
      <w:r>
        <w:rPr>
          <w:w w:val="105"/>
        </w:rPr>
        <w:t>Registro en</w:t>
      </w:r>
      <w:r>
        <w:rPr>
          <w:spacing w:val="-1"/>
          <w:w w:val="105"/>
        </w:rPr>
        <w:t> </w:t>
      </w:r>
      <w:r>
        <w:rPr>
          <w:w w:val="105"/>
        </w:rPr>
        <w:t>Espera</w:t>
      </w:r>
      <w:r>
        <w:rPr>
          <w:b w:val="0"/>
        </w:rPr>
      </w:r>
    </w:p>
    <w:p>
      <w:pPr>
        <w:pStyle w:val="BodyText"/>
        <w:spacing w:line="252" w:lineRule="auto" w:before="11"/>
        <w:ind w:left="759" w:right="638"/>
        <w:jc w:val="both"/>
      </w:pPr>
      <w:r>
        <w:rPr>
          <w:w w:val="105"/>
        </w:rPr>
        <w:t>La inscripción del proyecto se efectúa simultáneamente con el redescuento del</w:t>
      </w:r>
      <w:r>
        <w:rPr>
          <w:spacing w:val="-14"/>
          <w:w w:val="105"/>
        </w:rPr>
        <w:t> </w:t>
      </w:r>
      <w:r>
        <w:rPr>
          <w:w w:val="105"/>
        </w:rPr>
        <w:t>crédito</w:t>
      </w:r>
      <w:r>
        <w:rPr>
          <w:w w:val="102"/>
        </w:rPr>
        <w:t> </w:t>
      </w:r>
      <w:r>
        <w:rPr>
          <w:w w:val="105"/>
        </w:rPr>
        <w:t>que financia el proyecto, ante la Dirección de Cartera de FINAGRO y la Dirección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Crédito e ICR informará a los Intermediarios Financieros las operaciones inscritas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w w:val="102"/>
        </w:rPr>
        <w:t> </w:t>
      </w:r>
      <w:r>
        <w:rPr>
          <w:w w:val="105"/>
        </w:rPr>
        <w:t>Incentivo.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759" w:right="638"/>
        <w:jc w:val="both"/>
      </w:pPr>
      <w:r>
        <w:rPr>
          <w:w w:val="105"/>
        </w:rPr>
        <w:t>El ingreso al Registro en Espera no concede ningún derecho distinto a que se</w:t>
      </w:r>
      <w:r>
        <w:rPr>
          <w:spacing w:val="14"/>
          <w:w w:val="105"/>
        </w:rPr>
        <w:t> </w:t>
      </w:r>
      <w:r>
        <w:rPr>
          <w:w w:val="105"/>
        </w:rPr>
        <w:t>tramite</w:t>
      </w:r>
      <w:r>
        <w:rPr>
          <w:w w:val="102"/>
        </w:rPr>
        <w:t> </w:t>
      </w:r>
      <w:r>
        <w:rPr>
          <w:w w:val="105"/>
        </w:rPr>
        <w:t>la solicitud de elegibilidad en el caso de existir recursos presupuestales y de</w:t>
      </w:r>
      <w:r>
        <w:rPr>
          <w:spacing w:val="29"/>
          <w:w w:val="105"/>
        </w:rPr>
        <w:t> </w:t>
      </w:r>
      <w:r>
        <w:rPr>
          <w:w w:val="105"/>
        </w:rPr>
        <w:t>tesorería</w:t>
      </w:r>
      <w:r>
        <w:rPr>
          <w:w w:val="102"/>
        </w:rPr>
        <w:t> </w:t>
      </w:r>
      <w:r>
        <w:rPr>
          <w:w w:val="105"/>
        </w:rPr>
        <w:t>y,</w:t>
      </w:r>
      <w:r>
        <w:rPr>
          <w:spacing w:val="14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tanto,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ejecución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proyecto</w:t>
      </w:r>
      <w:r>
        <w:rPr>
          <w:spacing w:val="16"/>
          <w:w w:val="105"/>
        </w:rPr>
        <w:t> </w:t>
      </w:r>
      <w:r>
        <w:rPr>
          <w:w w:val="105"/>
        </w:rPr>
        <w:t>debe</w:t>
      </w:r>
      <w:r>
        <w:rPr>
          <w:spacing w:val="16"/>
          <w:w w:val="105"/>
        </w:rPr>
        <w:t> </w:t>
      </w:r>
      <w:r>
        <w:rPr>
          <w:w w:val="105"/>
        </w:rPr>
        <w:t>efectuarse</w:t>
      </w:r>
      <w:r>
        <w:rPr>
          <w:spacing w:val="15"/>
          <w:w w:val="105"/>
        </w:rPr>
        <w:t> </w:t>
      </w:r>
      <w:r>
        <w:rPr>
          <w:w w:val="105"/>
        </w:rPr>
        <w:t>sin</w:t>
      </w:r>
      <w:r>
        <w:rPr>
          <w:spacing w:val="15"/>
          <w:w w:val="105"/>
        </w:rPr>
        <w:t> </w:t>
      </w:r>
      <w:r>
        <w:rPr>
          <w:w w:val="105"/>
        </w:rPr>
        <w:t>tener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cuenta</w:t>
      </w:r>
      <w:r>
        <w:rPr>
          <w:spacing w:val="15"/>
          <w:w w:val="105"/>
        </w:rPr>
        <w:t> </w:t>
      </w:r>
      <w:r>
        <w:rPr>
          <w:w w:val="105"/>
        </w:rPr>
        <w:t>lo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2"/>
          <w:w w:val="102"/>
        </w:rPr>
        <w:t> </w:t>
      </w:r>
      <w:r>
        <w:rPr>
          <w:w w:val="105"/>
        </w:rPr>
        <w:t>espera recibir por</w:t>
      </w:r>
      <w:r>
        <w:rPr>
          <w:spacing w:val="-13"/>
          <w:w w:val="105"/>
        </w:rPr>
        <w:t> </w:t>
      </w:r>
      <w:r>
        <w:rPr>
          <w:w w:val="105"/>
        </w:rPr>
        <w:t>ICR.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left="759" w:right="0"/>
        <w:jc w:val="both"/>
        <w:rPr>
          <w:b w:val="0"/>
          <w:bCs w:val="0"/>
        </w:rPr>
      </w:pPr>
      <w:r>
        <w:rPr>
          <w:w w:val="105"/>
        </w:rPr>
        <w:t>Plazos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left="759" w:right="663"/>
        <w:jc w:val="both"/>
      </w:pPr>
      <w:r>
        <w:rPr/>
        <w:pict>
          <v:group style="position:absolute;margin-left:52.719997pt;margin-top:42.848866pt;width:.1pt;height:45.85pt;mso-position-horizontal-relative:page;mso-position-vertical-relative:paragraph;z-index:1336" coordorigin="1054,857" coordsize="2,917">
            <v:shape style="position:absolute;left:1054;top:857;width:2;height:917" coordorigin="1054,857" coordsize="0,917" path="m1054,857l1054,1774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La ejecución de las inversiones objeto del incentivo debe realizarse en un término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trescientos sesenta (360) días calendario, contados a partir de la fecha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redescuento</w:t>
      </w:r>
      <w:r>
        <w:rPr>
          <w:spacing w:val="36"/>
          <w:w w:val="105"/>
        </w:rPr>
        <w:t> </w:t>
      </w:r>
      <w:r>
        <w:rPr>
          <w:w w:val="105"/>
        </w:rPr>
        <w:t>del</w:t>
      </w:r>
      <w:r>
        <w:rPr>
          <w:spacing w:val="35"/>
          <w:w w:val="105"/>
        </w:rPr>
        <w:t> </w:t>
      </w:r>
      <w:r>
        <w:rPr>
          <w:w w:val="105"/>
        </w:rPr>
        <w:t>crédito</w:t>
      </w:r>
      <w:r>
        <w:rPr>
          <w:spacing w:val="36"/>
          <w:w w:val="105"/>
        </w:rPr>
        <w:t> </w:t>
      </w:r>
      <w:r>
        <w:rPr>
          <w:w w:val="105"/>
        </w:rPr>
        <w:t>respectivo</w:t>
      </w:r>
      <w:r>
        <w:rPr>
          <w:spacing w:val="36"/>
          <w:w w:val="105"/>
        </w:rPr>
        <w:t> </w:t>
      </w:r>
      <w:r>
        <w:rPr>
          <w:w w:val="105"/>
        </w:rPr>
        <w:t>en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Dirección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Cartera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FINAGRO,</w:t>
      </w:r>
      <w:r>
        <w:rPr>
          <w:spacing w:val="35"/>
          <w:w w:val="105"/>
        </w:rPr>
        <w:t> </w:t>
      </w:r>
      <w:r>
        <w:rPr>
          <w:w w:val="105"/>
        </w:rPr>
        <w:t>salvo</w:t>
      </w:r>
      <w:r>
        <w:rPr>
          <w:w w:val="102"/>
        </w:rPr>
        <w:t> </w:t>
      </w:r>
      <w:r>
        <w:rPr>
          <w:w w:val="105"/>
        </w:rPr>
        <w:t>aquellos</w:t>
      </w:r>
      <w:r>
        <w:rPr>
          <w:spacing w:val="20"/>
          <w:w w:val="105"/>
        </w:rPr>
        <w:t> </w:t>
      </w:r>
      <w:r>
        <w:rPr>
          <w:w w:val="105"/>
        </w:rPr>
        <w:t>casos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desde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momento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aprobar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crédito,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intermediario</w:t>
      </w:r>
      <w:r>
        <w:rPr>
          <w:w w:val="102"/>
        </w:rPr>
        <w:t> </w:t>
      </w:r>
      <w:r>
        <w:rPr>
          <w:w w:val="105"/>
        </w:rPr>
        <w:t>financiero otorgue un plazo mayor para la ejecución de la inversión, el cual en</w:t>
      </w:r>
      <w:r>
        <w:rPr>
          <w:spacing w:val="49"/>
          <w:w w:val="105"/>
        </w:rPr>
        <w:t> </w:t>
      </w:r>
      <w:r>
        <w:rPr>
          <w:w w:val="105"/>
        </w:rPr>
        <w:t>ningún</w:t>
      </w:r>
      <w:r>
        <w:rPr>
          <w:spacing w:val="2"/>
          <w:w w:val="102"/>
        </w:rPr>
        <w:t> </w:t>
      </w:r>
      <w:r>
        <w:rPr>
          <w:w w:val="105"/>
        </w:rPr>
        <w:t>caso</w:t>
      </w:r>
      <w:r>
        <w:rPr>
          <w:spacing w:val="23"/>
          <w:w w:val="105"/>
        </w:rPr>
        <w:t> </w:t>
      </w:r>
      <w:r>
        <w:rPr>
          <w:w w:val="105"/>
        </w:rPr>
        <w:t>puede</w:t>
      </w:r>
      <w:r>
        <w:rPr>
          <w:spacing w:val="24"/>
          <w:w w:val="105"/>
        </w:rPr>
        <w:t> </w:t>
      </w:r>
      <w:r>
        <w:rPr>
          <w:w w:val="105"/>
        </w:rPr>
        <w:t>superar</w:t>
      </w:r>
      <w:r>
        <w:rPr>
          <w:spacing w:val="23"/>
          <w:w w:val="105"/>
        </w:rPr>
        <w:t> </w:t>
      </w:r>
      <w:r>
        <w:rPr>
          <w:w w:val="105"/>
        </w:rPr>
        <w:t>más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trescientos</w:t>
      </w:r>
      <w:r>
        <w:rPr>
          <w:spacing w:val="23"/>
          <w:w w:val="105"/>
        </w:rPr>
        <w:t> </w:t>
      </w:r>
      <w:r>
        <w:rPr>
          <w:w w:val="105"/>
        </w:rPr>
        <w:t>sesenta</w:t>
      </w:r>
      <w:r>
        <w:rPr>
          <w:spacing w:val="24"/>
          <w:w w:val="105"/>
        </w:rPr>
        <w:t> </w:t>
      </w:r>
      <w:r>
        <w:rPr>
          <w:w w:val="105"/>
        </w:rPr>
        <w:t>días</w:t>
      </w:r>
      <w:r>
        <w:rPr>
          <w:spacing w:val="23"/>
          <w:w w:val="105"/>
        </w:rPr>
        <w:t> </w:t>
      </w:r>
      <w:r>
        <w:rPr>
          <w:w w:val="105"/>
        </w:rPr>
        <w:t>(360)</w:t>
      </w:r>
      <w:r>
        <w:rPr>
          <w:spacing w:val="23"/>
          <w:w w:val="105"/>
        </w:rPr>
        <w:t> </w:t>
      </w:r>
      <w:r>
        <w:rPr>
          <w:w w:val="105"/>
        </w:rPr>
        <w:t>calendario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deberá</w:t>
      </w:r>
      <w:r>
        <w:rPr>
          <w:spacing w:val="24"/>
          <w:w w:val="105"/>
        </w:rPr>
        <w:t> </w:t>
      </w:r>
      <w:r>
        <w:rPr>
          <w:w w:val="105"/>
        </w:rPr>
        <w:t>ser</w:t>
      </w:r>
      <w:r>
        <w:rPr>
          <w:spacing w:val="2"/>
          <w:w w:val="102"/>
        </w:rPr>
        <w:t> </w:t>
      </w:r>
      <w:r>
        <w:rPr>
          <w:w w:val="105"/>
        </w:rPr>
        <w:t>reportado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Dirección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Crédito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ICR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FINAGRO,</w:t>
      </w:r>
      <w:r>
        <w:rPr>
          <w:spacing w:val="19"/>
          <w:w w:val="105"/>
        </w:rPr>
        <w:t> </w:t>
      </w:r>
      <w:r>
        <w:rPr>
          <w:w w:val="105"/>
        </w:rPr>
        <w:t>una</w:t>
      </w:r>
      <w:r>
        <w:rPr>
          <w:spacing w:val="19"/>
          <w:w w:val="105"/>
        </w:rPr>
        <w:t> </w:t>
      </w:r>
      <w:r>
        <w:rPr>
          <w:w w:val="105"/>
        </w:rPr>
        <w:t>vez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redescuente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operación.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2" w:lineRule="auto"/>
        <w:ind w:left="759" w:right="639"/>
        <w:jc w:val="both"/>
      </w:pPr>
      <w:r>
        <w:rPr/>
        <w:pict>
          <v:group style="position:absolute;margin-left:52.719997pt;margin-top:.848866pt;width:.1pt;height:42pt;mso-position-horizontal-relative:page;mso-position-vertical-relative:paragraph;z-index:1360" coordorigin="1054,17" coordsize="2,840">
            <v:shape style="position:absolute;left:1054;top:17;width:2;height:840" coordorigin="1054,17" coordsize="0,840" path="m1054,17l1054,857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No obstante, cuando ocurran situaciones de fuerza mayor o caso fortuito</w:t>
      </w:r>
      <w:r>
        <w:rPr>
          <w:spacing w:val="-24"/>
          <w:w w:val="105"/>
        </w:rPr>
        <w:t> </w:t>
      </w:r>
      <w:r>
        <w:rPr>
          <w:w w:val="105"/>
        </w:rPr>
        <w:t>debidamente</w:t>
      </w:r>
      <w:r>
        <w:rPr>
          <w:w w:val="102"/>
        </w:rPr>
        <w:t> </w:t>
      </w:r>
      <w:r>
        <w:rPr>
          <w:w w:val="105"/>
        </w:rPr>
        <w:t>sustentadas</w:t>
      </w:r>
      <w:r>
        <w:rPr>
          <w:spacing w:val="52"/>
          <w:w w:val="105"/>
        </w:rPr>
        <w:t> </w:t>
      </w:r>
      <w:r>
        <w:rPr>
          <w:w w:val="105"/>
        </w:rPr>
        <w:t>ante</w:t>
      </w:r>
      <w:r>
        <w:rPr>
          <w:spacing w:val="52"/>
          <w:w w:val="105"/>
        </w:rPr>
        <w:t> </w:t>
      </w:r>
      <w:r>
        <w:rPr>
          <w:w w:val="105"/>
        </w:rPr>
        <w:t>el</w:t>
      </w:r>
      <w:r>
        <w:rPr>
          <w:spacing w:val="51"/>
          <w:w w:val="105"/>
        </w:rPr>
        <w:t> </w:t>
      </w:r>
      <w:r>
        <w:rPr>
          <w:w w:val="105"/>
        </w:rPr>
        <w:t>intermediario</w:t>
      </w:r>
      <w:r>
        <w:rPr>
          <w:spacing w:val="52"/>
          <w:w w:val="105"/>
        </w:rPr>
        <w:t> </w:t>
      </w:r>
      <w:r>
        <w:rPr>
          <w:w w:val="105"/>
        </w:rPr>
        <w:t>financiero,</w:t>
      </w:r>
      <w:r>
        <w:rPr>
          <w:spacing w:val="51"/>
          <w:w w:val="105"/>
        </w:rPr>
        <w:t> </w:t>
      </w:r>
      <w:r>
        <w:rPr>
          <w:w w:val="105"/>
        </w:rPr>
        <w:t>éste</w:t>
      </w:r>
      <w:r>
        <w:rPr>
          <w:spacing w:val="52"/>
          <w:w w:val="105"/>
        </w:rPr>
        <w:t> </w:t>
      </w:r>
      <w:r>
        <w:rPr>
          <w:w w:val="105"/>
        </w:rPr>
        <w:t>podrá</w:t>
      </w:r>
      <w:r>
        <w:rPr>
          <w:spacing w:val="52"/>
          <w:w w:val="105"/>
        </w:rPr>
        <w:t> </w:t>
      </w:r>
      <w:r>
        <w:rPr>
          <w:w w:val="105"/>
        </w:rPr>
        <w:t>ampliar</w:t>
      </w:r>
      <w:r>
        <w:rPr>
          <w:spacing w:val="51"/>
          <w:w w:val="105"/>
        </w:rPr>
        <w:t> </w:t>
      </w:r>
      <w:r>
        <w:rPr>
          <w:w w:val="105"/>
        </w:rPr>
        <w:t>el</w:t>
      </w:r>
      <w:r>
        <w:rPr>
          <w:spacing w:val="50"/>
          <w:w w:val="105"/>
        </w:rPr>
        <w:t> </w:t>
      </w:r>
      <w:r>
        <w:rPr>
          <w:w w:val="105"/>
        </w:rPr>
        <w:t>periodo</w:t>
      </w:r>
      <w:r>
        <w:rPr>
          <w:spacing w:val="52"/>
          <w:w w:val="105"/>
        </w:rPr>
        <w:t> </w:t>
      </w:r>
      <w:r>
        <w:rPr>
          <w:w w:val="105"/>
        </w:rPr>
        <w:t>de</w:t>
      </w:r>
      <w:r>
        <w:rPr>
          <w:spacing w:val="52"/>
          <w:w w:val="105"/>
        </w:rPr>
        <w:t> </w:t>
      </w:r>
      <w:r>
        <w:rPr>
          <w:w w:val="105"/>
        </w:rPr>
        <w:t>su</w:t>
      </w:r>
      <w:r>
        <w:rPr>
          <w:w w:val="102"/>
        </w:rPr>
        <w:t> </w:t>
      </w:r>
      <w:r>
        <w:rPr>
          <w:w w:val="105"/>
        </w:rPr>
        <w:t>vigencia por el tiempo que dure el evento respectivo, informando de ello a la</w:t>
      </w:r>
      <w:r>
        <w:rPr>
          <w:spacing w:val="-26"/>
          <w:w w:val="105"/>
        </w:rPr>
        <w:t> </w:t>
      </w:r>
      <w:r>
        <w:rPr>
          <w:w w:val="105"/>
        </w:rPr>
        <w:t>Dirección</w:t>
      </w:r>
      <w:r>
        <w:rPr>
          <w:w w:val="102"/>
        </w:rPr>
        <w:t> </w:t>
      </w:r>
      <w:r>
        <w:rPr>
          <w:w w:val="105"/>
        </w:rPr>
        <w:t>de Crédito e ICR de</w:t>
      </w:r>
      <w:r>
        <w:rPr>
          <w:spacing w:val="-20"/>
          <w:w w:val="105"/>
        </w:rPr>
        <w:t> </w:t>
      </w:r>
      <w:r>
        <w:rPr>
          <w:w w:val="105"/>
        </w:rPr>
        <w:t>FINAGRO.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left="759" w:right="639"/>
        <w:jc w:val="both"/>
      </w:pPr>
      <w:r>
        <w:rPr>
          <w:w w:val="105"/>
        </w:rPr>
        <w:t>Para acreditar el cumplimiento de los requisitos frente a FINAGRO y en</w:t>
      </w:r>
      <w:r>
        <w:rPr>
          <w:spacing w:val="23"/>
          <w:w w:val="105"/>
        </w:rPr>
        <w:t> </w:t>
      </w:r>
      <w:r>
        <w:rPr>
          <w:w w:val="105"/>
        </w:rPr>
        <w:t>consecuencia</w:t>
      </w:r>
      <w:r>
        <w:rPr>
          <w:w w:val="102"/>
        </w:rPr>
        <w:t> </w:t>
      </w:r>
      <w:r>
        <w:rPr>
          <w:w w:val="105"/>
        </w:rPr>
        <w:t>presentar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solicitud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elegibilidad,</w:t>
      </w:r>
      <w:r>
        <w:rPr>
          <w:spacing w:val="24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contará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5"/>
          <w:w w:val="105"/>
        </w:rPr>
        <w:t> </w:t>
      </w:r>
      <w:r>
        <w:rPr>
          <w:w w:val="105"/>
        </w:rPr>
        <w:t>un</w:t>
      </w:r>
      <w:r>
        <w:rPr>
          <w:spacing w:val="25"/>
          <w:w w:val="105"/>
        </w:rPr>
        <w:t> </w:t>
      </w:r>
      <w:r>
        <w:rPr>
          <w:w w:val="105"/>
        </w:rPr>
        <w:t>término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treinta</w:t>
      </w:r>
      <w:r>
        <w:rPr>
          <w:spacing w:val="25"/>
          <w:w w:val="105"/>
        </w:rPr>
        <w:t> </w:t>
      </w:r>
      <w:r>
        <w:rPr>
          <w:w w:val="105"/>
        </w:rPr>
        <w:t>(30)</w:t>
      </w:r>
      <w:r>
        <w:rPr>
          <w:spacing w:val="25"/>
          <w:w w:val="105"/>
        </w:rPr>
        <w:t> </w:t>
      </w:r>
      <w:r>
        <w:rPr>
          <w:w w:val="105"/>
        </w:rPr>
        <w:t>días</w:t>
      </w:r>
      <w:r>
        <w:rPr>
          <w:w w:val="102"/>
        </w:rPr>
        <w:t> </w:t>
      </w:r>
      <w:r>
        <w:rPr>
          <w:w w:val="105"/>
        </w:rPr>
        <w:t>calendario siguientes a los términos atrás</w:t>
      </w:r>
      <w:r>
        <w:rPr>
          <w:spacing w:val="-26"/>
          <w:w w:val="105"/>
        </w:rPr>
        <w:t> </w:t>
      </w:r>
      <w:r>
        <w:rPr>
          <w:w w:val="105"/>
        </w:rPr>
        <w:t>citados.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49" w:lineRule="auto" w:before="0"/>
        <w:ind w:left="759" w:right="63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fecha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presentación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solicitud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corresponderá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fecha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radicación</w:t>
      </w:r>
      <w:r>
        <w:rPr>
          <w:rFonts w:ascii="Arial" w:hAnsi="Arial"/>
          <w:spacing w:val="4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ante</w:t>
      </w:r>
      <w:r>
        <w:rPr>
          <w:rFonts w:ascii="Arial" w:hAnsi="Arial"/>
          <w:w w:val="103"/>
          <w:sz w:val="20"/>
        </w:rPr>
        <w:t> </w:t>
      </w:r>
      <w:r>
        <w:rPr>
          <w:rFonts w:ascii="Arial" w:hAnsi="Arial"/>
          <w:w w:val="105"/>
          <w:sz w:val="20"/>
        </w:rPr>
        <w:t>FINAGRO del Formato Único de Informe Control de Crédito a través del</w:t>
      </w:r>
      <w:r>
        <w:rPr>
          <w:rFonts w:ascii="Arial" w:hAnsi="Arial"/>
          <w:spacing w:val="6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sistema</w:t>
      </w:r>
      <w:r>
        <w:rPr>
          <w:rFonts w:ascii="Arial" w:hAnsi="Arial"/>
          <w:w w:val="103"/>
          <w:sz w:val="20"/>
        </w:rPr>
        <w:t> </w:t>
      </w:r>
      <w:r>
        <w:rPr>
          <w:rFonts w:ascii="Arial" w:hAnsi="Arial"/>
          <w:w w:val="105"/>
          <w:sz w:val="20"/>
        </w:rPr>
        <w:t>electrónico e-FUICC. </w:t>
      </w:r>
      <w:r>
        <w:rPr>
          <w:rFonts w:ascii="Arial" w:hAnsi="Arial"/>
          <w:w w:val="105"/>
          <w:sz w:val="21"/>
        </w:rPr>
        <w:t>Cuando la fecha límite para el cumplimiento de 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requerimientos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sábado,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domingo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festivo,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plazo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extenderá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día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hábil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siguiente.</w:t>
      </w:r>
      <w:r>
        <w:rPr>
          <w:rFonts w:ascii="Arial" w:hAnsi="Arial"/>
          <w:sz w:val="21"/>
        </w:rPr>
      </w:r>
    </w:p>
    <w:p>
      <w:pPr>
        <w:spacing w:line="247" w:lineRule="auto" w:before="99"/>
        <w:ind w:left="3984" w:right="4443" w:firstLine="31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8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5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47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9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52" w:lineRule="auto" w:before="78"/>
        <w:ind w:right="636"/>
        <w:jc w:val="both"/>
      </w:pP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solicitud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elegibilidad</w:t>
      </w:r>
      <w:r>
        <w:rPr>
          <w:spacing w:val="32"/>
          <w:w w:val="105"/>
        </w:rPr>
        <w:t> </w:t>
      </w:r>
      <w:r>
        <w:rPr>
          <w:w w:val="105"/>
        </w:rPr>
        <w:t>procede</w:t>
      </w:r>
      <w:r>
        <w:rPr>
          <w:spacing w:val="32"/>
          <w:w w:val="105"/>
        </w:rPr>
        <w:t> </w:t>
      </w:r>
      <w:r>
        <w:rPr>
          <w:w w:val="105"/>
        </w:rPr>
        <w:t>cuando</w:t>
      </w:r>
      <w:r>
        <w:rPr>
          <w:spacing w:val="32"/>
          <w:w w:val="105"/>
        </w:rPr>
        <w:t> </w:t>
      </w:r>
      <w:r>
        <w:rPr>
          <w:w w:val="105"/>
        </w:rPr>
        <w:t>se</w:t>
      </w:r>
      <w:r>
        <w:rPr>
          <w:spacing w:val="32"/>
          <w:w w:val="105"/>
        </w:rPr>
        <w:t> </w:t>
      </w:r>
      <w:r>
        <w:rPr>
          <w:w w:val="105"/>
        </w:rPr>
        <w:t>hayan</w:t>
      </w:r>
      <w:r>
        <w:rPr>
          <w:spacing w:val="32"/>
          <w:w w:val="105"/>
        </w:rPr>
        <w:t> </w:t>
      </w:r>
      <w:r>
        <w:rPr>
          <w:w w:val="105"/>
        </w:rPr>
        <w:t>ejecutado</w:t>
      </w:r>
      <w:r>
        <w:rPr>
          <w:spacing w:val="32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su</w:t>
      </w:r>
      <w:r>
        <w:rPr>
          <w:spacing w:val="32"/>
          <w:w w:val="105"/>
        </w:rPr>
        <w:t> </w:t>
      </w:r>
      <w:r>
        <w:rPr>
          <w:w w:val="105"/>
        </w:rPr>
        <w:t>totalidad</w:t>
      </w:r>
      <w:r>
        <w:rPr>
          <w:spacing w:val="32"/>
          <w:w w:val="105"/>
        </w:rPr>
        <w:t> </w:t>
      </w:r>
      <w:r>
        <w:rPr>
          <w:w w:val="105"/>
        </w:rPr>
        <w:t>las</w:t>
      </w:r>
      <w:r>
        <w:rPr>
          <w:w w:val="102"/>
        </w:rPr>
        <w:t> </w:t>
      </w:r>
      <w:r>
        <w:rPr>
          <w:w w:val="105"/>
        </w:rPr>
        <w:t>inversiones objeto del Incentivo dentro del plazo de vigencia de la Inscripción, y de</w:t>
      </w:r>
      <w:r>
        <w:rPr>
          <w:spacing w:val="33"/>
          <w:w w:val="105"/>
        </w:rPr>
        <w:t> </w:t>
      </w:r>
      <w:r>
        <w:rPr>
          <w:w w:val="105"/>
        </w:rPr>
        <w:t>no</w:t>
      </w:r>
      <w:r>
        <w:rPr>
          <w:w w:val="102"/>
        </w:rPr>
        <w:t> </w:t>
      </w:r>
      <w:r>
        <w:rPr>
          <w:w w:val="105"/>
        </w:rPr>
        <w:t>ejecutarse</w:t>
      </w:r>
      <w:r>
        <w:rPr>
          <w:spacing w:val="52"/>
          <w:w w:val="105"/>
        </w:rPr>
        <w:t> </w:t>
      </w:r>
      <w:r>
        <w:rPr>
          <w:w w:val="105"/>
        </w:rPr>
        <w:t>el</w:t>
      </w:r>
      <w:r>
        <w:rPr>
          <w:spacing w:val="51"/>
          <w:w w:val="105"/>
        </w:rPr>
        <w:t> </w:t>
      </w:r>
      <w:r>
        <w:rPr>
          <w:w w:val="105"/>
        </w:rPr>
        <w:t>proyecto</w:t>
      </w:r>
      <w:r>
        <w:rPr>
          <w:spacing w:val="52"/>
          <w:w w:val="105"/>
        </w:rPr>
        <w:t> </w:t>
      </w:r>
      <w:r>
        <w:rPr>
          <w:w w:val="105"/>
        </w:rPr>
        <w:t>dentro</w:t>
      </w:r>
      <w:r>
        <w:rPr>
          <w:spacing w:val="52"/>
          <w:w w:val="105"/>
        </w:rPr>
        <w:t> </w:t>
      </w:r>
      <w:r>
        <w:rPr>
          <w:w w:val="105"/>
        </w:rPr>
        <w:t>del</w:t>
      </w:r>
      <w:r>
        <w:rPr>
          <w:spacing w:val="51"/>
          <w:w w:val="105"/>
        </w:rPr>
        <w:t> </w:t>
      </w:r>
      <w:r>
        <w:rPr>
          <w:w w:val="105"/>
        </w:rPr>
        <w:t>plazo</w:t>
      </w:r>
      <w:r>
        <w:rPr>
          <w:spacing w:val="52"/>
          <w:w w:val="105"/>
        </w:rPr>
        <w:t> </w:t>
      </w:r>
      <w:r>
        <w:rPr>
          <w:w w:val="105"/>
        </w:rPr>
        <w:t>antes</w:t>
      </w:r>
      <w:r>
        <w:rPr>
          <w:spacing w:val="52"/>
          <w:w w:val="105"/>
        </w:rPr>
        <w:t> </w:t>
      </w:r>
      <w:r>
        <w:rPr>
          <w:w w:val="105"/>
        </w:rPr>
        <w:t>definido,</w:t>
      </w:r>
      <w:r>
        <w:rPr>
          <w:spacing w:val="51"/>
          <w:w w:val="105"/>
        </w:rPr>
        <w:t> </w:t>
      </w:r>
      <w:r>
        <w:rPr>
          <w:w w:val="105"/>
        </w:rPr>
        <w:t>se</w:t>
      </w:r>
      <w:r>
        <w:rPr>
          <w:spacing w:val="52"/>
          <w:w w:val="105"/>
        </w:rPr>
        <w:t> </w:t>
      </w:r>
      <w:r>
        <w:rPr>
          <w:w w:val="105"/>
        </w:rPr>
        <w:t>perderá</w:t>
      </w:r>
      <w:r>
        <w:rPr>
          <w:spacing w:val="52"/>
          <w:w w:val="105"/>
        </w:rPr>
        <w:t> </w:t>
      </w:r>
      <w:r>
        <w:rPr>
          <w:w w:val="105"/>
        </w:rPr>
        <w:t>el</w:t>
      </w:r>
      <w:r>
        <w:rPr>
          <w:spacing w:val="51"/>
          <w:w w:val="105"/>
        </w:rPr>
        <w:t> </w:t>
      </w:r>
      <w:r>
        <w:rPr>
          <w:w w:val="105"/>
        </w:rPr>
        <w:t>derecho</w:t>
      </w:r>
      <w:r>
        <w:rPr>
          <w:spacing w:val="52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acceder al</w:t>
      </w:r>
      <w:r>
        <w:rPr>
          <w:spacing w:val="-11"/>
          <w:w w:val="105"/>
        </w:rPr>
        <w:t> </w:t>
      </w:r>
      <w:r>
        <w:rPr>
          <w:w w:val="105"/>
        </w:rPr>
        <w:t>incentivo.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right="638"/>
        <w:jc w:val="both"/>
      </w:pPr>
      <w:r>
        <w:rPr>
          <w:w w:val="105"/>
        </w:rPr>
        <w:t>El no cumplimiento de las condiciones generales y particulares que ha de</w:t>
      </w:r>
      <w:r>
        <w:rPr>
          <w:spacing w:val="45"/>
          <w:w w:val="105"/>
        </w:rPr>
        <w:t> </w:t>
      </w:r>
      <w:r>
        <w:rPr>
          <w:w w:val="105"/>
        </w:rPr>
        <w:t>evidenciar</w:t>
      </w:r>
      <w:r>
        <w:rPr>
          <w:w w:val="102"/>
        </w:rPr>
        <w:t> </w:t>
      </w:r>
      <w:r>
        <w:rPr>
          <w:w w:val="105"/>
        </w:rPr>
        <w:t>el</w:t>
      </w:r>
      <w:r>
        <w:rPr>
          <w:spacing w:val="47"/>
          <w:w w:val="105"/>
        </w:rPr>
        <w:t> </w:t>
      </w:r>
      <w:r>
        <w:rPr>
          <w:w w:val="105"/>
        </w:rPr>
        <w:t>solicitante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47"/>
          <w:w w:val="105"/>
        </w:rPr>
        <w:t> </w:t>
      </w:r>
      <w:r>
        <w:rPr>
          <w:w w:val="105"/>
        </w:rPr>
        <w:t>incentivo</w:t>
      </w:r>
      <w:r>
        <w:rPr>
          <w:spacing w:val="48"/>
          <w:w w:val="105"/>
        </w:rPr>
        <w:t> </w:t>
      </w:r>
      <w:r>
        <w:rPr>
          <w:w w:val="105"/>
        </w:rPr>
        <w:t>para</w:t>
      </w:r>
      <w:r>
        <w:rPr>
          <w:spacing w:val="48"/>
          <w:w w:val="105"/>
        </w:rPr>
        <w:t> </w:t>
      </w:r>
      <w:r>
        <w:rPr>
          <w:w w:val="105"/>
        </w:rPr>
        <w:t>acceder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w w:val="105"/>
        </w:rPr>
        <w:t>su</w:t>
      </w:r>
      <w:r>
        <w:rPr>
          <w:spacing w:val="48"/>
          <w:w w:val="105"/>
        </w:rPr>
        <w:t> </w:t>
      </w:r>
      <w:r>
        <w:rPr>
          <w:w w:val="105"/>
        </w:rPr>
        <w:t>otorgamiento,</w:t>
      </w:r>
      <w:r>
        <w:rPr>
          <w:spacing w:val="47"/>
          <w:w w:val="105"/>
        </w:rPr>
        <w:t> </w:t>
      </w:r>
      <w:r>
        <w:rPr>
          <w:w w:val="105"/>
        </w:rPr>
        <w:t>dentro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la</w:t>
      </w:r>
      <w:r>
        <w:rPr>
          <w:spacing w:val="48"/>
          <w:w w:val="105"/>
        </w:rPr>
        <w:t> </w:t>
      </w:r>
      <w:r>
        <w:rPr>
          <w:w w:val="105"/>
        </w:rPr>
        <w:t>vigencia</w:t>
      </w:r>
      <w:r>
        <w:rPr>
          <w:w w:val="102"/>
        </w:rPr>
        <w:t> </w:t>
      </w:r>
      <w:r>
        <w:rPr>
          <w:w w:val="105"/>
        </w:rPr>
        <w:t>señalada, hará perder la validez y efectos de</w:t>
      </w:r>
      <w:r>
        <w:rPr>
          <w:spacing w:val="-23"/>
          <w:w w:val="105"/>
        </w:rPr>
        <w:t> </w:t>
      </w:r>
      <w:r>
        <w:rPr>
          <w:w w:val="105"/>
        </w:rPr>
        <w:t>ésta.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w w:val="105"/>
        </w:rPr>
        <w:t>TRÁMITE DE ELEGIBILIDAD ANTE</w:t>
      </w:r>
      <w:r>
        <w:rPr>
          <w:spacing w:val="-25"/>
          <w:w w:val="105"/>
        </w:rPr>
        <w:t> </w:t>
      </w:r>
      <w:r>
        <w:rPr>
          <w:w w:val="105"/>
        </w:rPr>
        <w:t>FINAGRO.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2" w:lineRule="auto"/>
        <w:ind w:right="573"/>
        <w:jc w:val="both"/>
      </w:pPr>
      <w:r>
        <w:rPr>
          <w:w w:val="105"/>
        </w:rPr>
        <w:t>El Formato Único de Informe Control de Crédito se debe enviar a FINAGRO</w:t>
      </w:r>
      <w:r>
        <w:rPr>
          <w:spacing w:val="19"/>
          <w:w w:val="105"/>
        </w:rPr>
        <w:t> </w:t>
      </w:r>
      <w:r>
        <w:rPr>
          <w:w w:val="105"/>
        </w:rPr>
        <w:t>mediante</w:t>
      </w:r>
      <w:r>
        <w:rPr>
          <w:w w:val="102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w w:val="105"/>
        </w:rPr>
        <w:t>Sistema</w:t>
      </w:r>
      <w:r>
        <w:rPr>
          <w:spacing w:val="33"/>
          <w:w w:val="105"/>
        </w:rPr>
        <w:t> </w:t>
      </w:r>
      <w:r>
        <w:rPr>
          <w:w w:val="105"/>
        </w:rPr>
        <w:t>electrónico</w:t>
      </w:r>
      <w:r>
        <w:rPr>
          <w:spacing w:val="33"/>
          <w:w w:val="105"/>
        </w:rPr>
        <w:t> </w:t>
      </w:r>
      <w:r>
        <w:rPr>
          <w:w w:val="105"/>
        </w:rPr>
        <w:t>e-FUICC,</w:t>
      </w:r>
      <w:r>
        <w:rPr>
          <w:spacing w:val="32"/>
          <w:w w:val="105"/>
        </w:rPr>
        <w:t> </w:t>
      </w:r>
      <w:r>
        <w:rPr>
          <w:w w:val="105"/>
        </w:rPr>
        <w:t>completamente</w:t>
      </w:r>
      <w:r>
        <w:rPr>
          <w:spacing w:val="33"/>
          <w:w w:val="105"/>
        </w:rPr>
        <w:t> </w:t>
      </w:r>
      <w:r>
        <w:rPr>
          <w:w w:val="105"/>
        </w:rPr>
        <w:t>diligenciado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autorizado</w:t>
      </w:r>
      <w:r>
        <w:rPr>
          <w:spacing w:val="33"/>
          <w:w w:val="105"/>
        </w:rPr>
        <w:t> </w:t>
      </w:r>
      <w:r>
        <w:rPr>
          <w:w w:val="105"/>
        </w:rPr>
        <w:t>con</w:t>
      </w:r>
      <w:r>
        <w:rPr>
          <w:spacing w:val="33"/>
          <w:w w:val="105"/>
        </w:rPr>
        <w:t> </w:t>
      </w:r>
      <w:r>
        <w:rPr>
          <w:w w:val="105"/>
        </w:rPr>
        <w:t>firma</w:t>
      </w:r>
      <w:r>
        <w:rPr>
          <w:w w:val="102"/>
        </w:rPr>
        <w:t> </w:t>
      </w:r>
      <w:r>
        <w:rPr>
          <w:w w:val="105"/>
        </w:rPr>
        <w:t>digital certificada por el funcionario responsable del intermediario financiero.</w:t>
      </w:r>
      <w:r>
        <w:rPr>
          <w:spacing w:val="46"/>
          <w:w w:val="105"/>
        </w:rPr>
        <w:t> </w:t>
      </w:r>
      <w:r>
        <w:rPr>
          <w:w w:val="105"/>
        </w:rPr>
        <w:t>Se</w:t>
      </w:r>
      <w:r>
        <w:rPr>
          <w:w w:val="102"/>
        </w:rPr>
        <w:t> </w:t>
      </w:r>
      <w:r>
        <w:rPr>
          <w:w w:val="105"/>
        </w:rPr>
        <w:t>efectuará ingresando a la página web de FINAGRO (</w:t>
      </w:r>
      <w:r>
        <w:rPr>
          <w:color w:val="0000FF"/>
          <w:w w:val="105"/>
        </w:rPr>
      </w:r>
      <w:r>
        <w:rPr>
          <w:color w:val="0000FF"/>
          <w:w w:val="105"/>
          <w:u w:val="single" w:color="0000FF"/>
        </w:rPr>
        <w:t>www.finagro.com.co</w:t>
      </w:r>
      <w:r>
        <w:rPr>
          <w:color w:val="0000FF"/>
          <w:w w:val="105"/>
        </w:rPr>
      </w:r>
      <w:r>
        <w:rPr>
          <w:w w:val="105"/>
        </w:rPr>
        <w:t>), en la</w:t>
      </w:r>
      <w:r>
        <w:rPr>
          <w:spacing w:val="49"/>
          <w:w w:val="105"/>
        </w:rPr>
        <w:t> </w:t>
      </w:r>
      <w:r>
        <w:rPr>
          <w:w w:val="105"/>
        </w:rPr>
        <w:t>cual</w:t>
      </w:r>
      <w:r>
        <w:rPr>
          <w:w w:val="102"/>
        </w:rPr>
        <w:t> </w:t>
      </w:r>
      <w:r>
        <w:rPr>
          <w:w w:val="105"/>
        </w:rPr>
        <w:t>se</w:t>
      </w:r>
      <w:r>
        <w:rPr>
          <w:spacing w:val="36"/>
          <w:w w:val="105"/>
        </w:rPr>
        <w:t> </w:t>
      </w:r>
      <w:r>
        <w:rPr>
          <w:w w:val="105"/>
        </w:rPr>
        <w:t>deberá</w:t>
      </w:r>
      <w:r>
        <w:rPr>
          <w:spacing w:val="36"/>
          <w:w w:val="105"/>
        </w:rPr>
        <w:t> </w:t>
      </w:r>
      <w:r>
        <w:rPr>
          <w:w w:val="105"/>
        </w:rPr>
        <w:t>seleccionar</w:t>
      </w:r>
      <w:r>
        <w:rPr>
          <w:spacing w:val="35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opción</w:t>
      </w:r>
      <w:r>
        <w:rPr>
          <w:spacing w:val="36"/>
          <w:w w:val="105"/>
        </w:rPr>
        <w:t> </w:t>
      </w:r>
      <w:r>
        <w:rPr>
          <w:w w:val="105"/>
        </w:rPr>
        <w:t>Intermediarios</w:t>
      </w:r>
      <w:r>
        <w:rPr>
          <w:spacing w:val="36"/>
          <w:w w:val="105"/>
        </w:rPr>
        <w:t> </w:t>
      </w:r>
      <w:r>
        <w:rPr>
          <w:w w:val="105"/>
        </w:rPr>
        <w:t>Financieros,</w:t>
      </w:r>
      <w:r>
        <w:rPr>
          <w:spacing w:val="35"/>
          <w:w w:val="105"/>
        </w:rPr>
        <w:t> </w:t>
      </w:r>
      <w:r>
        <w:rPr>
          <w:w w:val="105"/>
        </w:rPr>
        <w:t>y</w:t>
      </w:r>
      <w:r>
        <w:rPr>
          <w:spacing w:val="36"/>
          <w:w w:val="105"/>
        </w:rPr>
        <w:t> </w:t>
      </w:r>
      <w:r>
        <w:rPr>
          <w:w w:val="105"/>
        </w:rPr>
        <w:t>en</w:t>
      </w:r>
      <w:r>
        <w:rPr>
          <w:spacing w:val="36"/>
          <w:w w:val="105"/>
        </w:rPr>
        <w:t> </w:t>
      </w:r>
      <w:r>
        <w:rPr>
          <w:w w:val="105"/>
        </w:rPr>
        <w:t>ésta,</w:t>
      </w:r>
      <w:r>
        <w:rPr>
          <w:spacing w:val="35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opción</w:t>
      </w:r>
      <w:r>
        <w:rPr>
          <w:spacing w:val="36"/>
          <w:w w:val="105"/>
        </w:rPr>
        <w:t> </w:t>
      </w:r>
      <w:r>
        <w:rPr>
          <w:w w:val="105"/>
        </w:rPr>
        <w:t>e-</w:t>
      </w:r>
      <w:r>
        <w:rPr>
          <w:w w:val="102"/>
        </w:rPr>
        <w:t> </w:t>
      </w:r>
      <w:r>
        <w:rPr>
          <w:w w:val="105"/>
        </w:rPr>
        <w:t>FUICC.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right="637"/>
        <w:jc w:val="both"/>
      </w:pPr>
      <w:r>
        <w:rPr>
          <w:w w:val="105"/>
        </w:rPr>
        <w:t>Es</w:t>
      </w:r>
      <w:r>
        <w:rPr>
          <w:spacing w:val="51"/>
          <w:w w:val="105"/>
        </w:rPr>
        <w:t> </w:t>
      </w:r>
      <w:r>
        <w:rPr>
          <w:w w:val="105"/>
        </w:rPr>
        <w:t>obligación</w:t>
      </w:r>
      <w:r>
        <w:rPr>
          <w:spacing w:val="51"/>
          <w:w w:val="105"/>
        </w:rPr>
        <w:t> </w:t>
      </w:r>
      <w:r>
        <w:rPr>
          <w:w w:val="105"/>
        </w:rPr>
        <w:t>del</w:t>
      </w:r>
      <w:r>
        <w:rPr>
          <w:spacing w:val="50"/>
          <w:w w:val="105"/>
        </w:rPr>
        <w:t> </w:t>
      </w:r>
      <w:r>
        <w:rPr>
          <w:w w:val="105"/>
        </w:rPr>
        <w:t>intermediario</w:t>
      </w:r>
      <w:r>
        <w:rPr>
          <w:spacing w:val="51"/>
          <w:w w:val="105"/>
        </w:rPr>
        <w:t> </w:t>
      </w:r>
      <w:r>
        <w:rPr>
          <w:w w:val="105"/>
        </w:rPr>
        <w:t>financiero</w:t>
      </w:r>
      <w:r>
        <w:rPr>
          <w:spacing w:val="51"/>
          <w:w w:val="105"/>
        </w:rPr>
        <w:t> </w:t>
      </w:r>
      <w:r>
        <w:rPr>
          <w:w w:val="105"/>
        </w:rPr>
        <w:t>conservar</w:t>
      </w:r>
      <w:r>
        <w:rPr>
          <w:spacing w:val="50"/>
          <w:w w:val="105"/>
        </w:rPr>
        <w:t> </w:t>
      </w:r>
      <w:r>
        <w:rPr>
          <w:w w:val="105"/>
        </w:rPr>
        <w:t>el</w:t>
      </w:r>
      <w:r>
        <w:rPr>
          <w:spacing w:val="50"/>
          <w:w w:val="105"/>
        </w:rPr>
        <w:t> </w:t>
      </w:r>
      <w:r>
        <w:rPr>
          <w:w w:val="105"/>
        </w:rPr>
        <w:t>Formato</w:t>
      </w:r>
      <w:r>
        <w:rPr>
          <w:spacing w:val="51"/>
          <w:w w:val="105"/>
        </w:rPr>
        <w:t> </w:t>
      </w:r>
      <w:r>
        <w:rPr>
          <w:w w:val="105"/>
        </w:rPr>
        <w:t>Único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51"/>
          <w:w w:val="105"/>
        </w:rPr>
        <w:t> </w:t>
      </w:r>
      <w:r>
        <w:rPr>
          <w:w w:val="105"/>
        </w:rPr>
        <w:t>Informe</w:t>
      </w:r>
      <w:r>
        <w:rPr>
          <w:w w:val="102"/>
        </w:rPr>
        <w:t> </w:t>
      </w:r>
      <w:r>
        <w:rPr>
          <w:w w:val="105"/>
        </w:rPr>
        <w:t>Control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Crédito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sus</w:t>
      </w:r>
      <w:r>
        <w:rPr>
          <w:spacing w:val="25"/>
          <w:w w:val="105"/>
        </w:rPr>
        <w:t> </w:t>
      </w:r>
      <w:r>
        <w:rPr>
          <w:w w:val="105"/>
        </w:rPr>
        <w:t>oficinas;</w:t>
      </w:r>
      <w:r>
        <w:rPr>
          <w:spacing w:val="24"/>
          <w:w w:val="105"/>
        </w:rPr>
        <w:t> </w:t>
      </w:r>
      <w:r>
        <w:rPr>
          <w:w w:val="105"/>
        </w:rPr>
        <w:t>FINAGRO</w:t>
      </w:r>
      <w:r>
        <w:rPr>
          <w:spacing w:val="26"/>
          <w:w w:val="105"/>
        </w:rPr>
        <w:t> </w:t>
      </w:r>
      <w:r>
        <w:rPr>
          <w:w w:val="105"/>
        </w:rPr>
        <w:t>podrá</w:t>
      </w:r>
      <w:r>
        <w:rPr>
          <w:spacing w:val="25"/>
          <w:w w:val="105"/>
        </w:rPr>
        <w:t> </w:t>
      </w:r>
      <w:r>
        <w:rPr>
          <w:w w:val="105"/>
        </w:rPr>
        <w:t>exigir</w:t>
      </w:r>
      <w:r>
        <w:rPr>
          <w:spacing w:val="24"/>
          <w:w w:val="105"/>
        </w:rPr>
        <w:t> </w:t>
      </w:r>
      <w:r>
        <w:rPr>
          <w:w w:val="105"/>
        </w:rPr>
        <w:t>los</w:t>
      </w:r>
      <w:r>
        <w:rPr>
          <w:spacing w:val="25"/>
          <w:w w:val="105"/>
        </w:rPr>
        <w:t> </w:t>
      </w:r>
      <w:r>
        <w:rPr>
          <w:w w:val="105"/>
        </w:rPr>
        <w:t>documentos</w:t>
      </w:r>
      <w:r>
        <w:rPr>
          <w:spacing w:val="25"/>
          <w:w w:val="105"/>
        </w:rPr>
        <w:t> </w:t>
      </w:r>
      <w:r>
        <w:rPr>
          <w:w w:val="105"/>
        </w:rPr>
        <w:t>físicos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podrá</w:t>
      </w:r>
      <w:r>
        <w:rPr>
          <w:spacing w:val="21"/>
          <w:w w:val="105"/>
        </w:rPr>
        <w:t> </w:t>
      </w:r>
      <w:r>
        <w:rPr>
          <w:w w:val="105"/>
        </w:rPr>
        <w:t>solicitar</w:t>
      </w:r>
      <w:r>
        <w:rPr>
          <w:spacing w:val="19"/>
          <w:w w:val="105"/>
        </w:rPr>
        <w:t> </w:t>
      </w:r>
      <w:r>
        <w:rPr>
          <w:w w:val="105"/>
        </w:rPr>
        <w:t>al</w:t>
      </w:r>
      <w:r>
        <w:rPr>
          <w:spacing w:val="19"/>
          <w:w w:val="105"/>
        </w:rPr>
        <w:t> </w:t>
      </w:r>
      <w:r>
        <w:rPr>
          <w:w w:val="105"/>
        </w:rPr>
        <w:t>intermediario</w:t>
      </w:r>
      <w:r>
        <w:rPr>
          <w:spacing w:val="21"/>
          <w:w w:val="105"/>
        </w:rPr>
        <w:t> </w:t>
      </w:r>
      <w:r>
        <w:rPr>
          <w:w w:val="105"/>
        </w:rPr>
        <w:t>financiero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al</w:t>
      </w:r>
      <w:r>
        <w:rPr>
          <w:spacing w:val="19"/>
          <w:w w:val="105"/>
        </w:rPr>
        <w:t> </w:t>
      </w:r>
      <w:r>
        <w:rPr>
          <w:w w:val="105"/>
        </w:rPr>
        <w:t>beneficiario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crédito,</w:t>
      </w:r>
      <w:r>
        <w:rPr>
          <w:spacing w:val="19"/>
          <w:w w:val="105"/>
        </w:rPr>
        <w:t> </w:t>
      </w:r>
      <w:r>
        <w:rPr>
          <w:w w:val="105"/>
        </w:rPr>
        <w:t>aclaraciones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w w:val="102"/>
        </w:rPr>
        <w:t> </w:t>
      </w:r>
      <w:r>
        <w:rPr>
          <w:w w:val="105"/>
        </w:rPr>
        <w:t>adiciones en la documentación remitida, en cuyo caso podrá otorgar un</w:t>
      </w:r>
      <w:r>
        <w:rPr>
          <w:spacing w:val="44"/>
          <w:w w:val="105"/>
        </w:rPr>
        <w:t> </w:t>
      </w:r>
      <w:r>
        <w:rPr>
          <w:w w:val="105"/>
        </w:rPr>
        <w:t>plazo</w:t>
      </w:r>
      <w:r>
        <w:rPr>
          <w:w w:val="102"/>
        </w:rPr>
        <w:t> </w:t>
      </w:r>
      <w:r>
        <w:rPr>
          <w:w w:val="105"/>
        </w:rPr>
        <w:t>adicional para su</w:t>
      </w:r>
      <w:r>
        <w:rPr>
          <w:spacing w:val="-13"/>
          <w:w w:val="105"/>
        </w:rPr>
        <w:t> </w:t>
      </w:r>
      <w:r>
        <w:rPr>
          <w:w w:val="105"/>
        </w:rPr>
        <w:t>entrega.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52" w:lineRule="auto"/>
        <w:ind w:right="641"/>
        <w:jc w:val="both"/>
        <w:rPr>
          <w:b w:val="0"/>
          <w:bCs w:val="0"/>
        </w:rPr>
      </w:pPr>
      <w:r>
        <w:rPr>
          <w:w w:val="105"/>
        </w:rPr>
        <w:t>DOCUMENTOS REQUERIDOS PARA EL TRÁMITE DE ELEGIBILIDAD ANTE</w:t>
      </w:r>
      <w:r>
        <w:rPr>
          <w:spacing w:val="31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INTERMEDIARIO</w:t>
      </w:r>
      <w:r>
        <w:rPr>
          <w:spacing w:val="-13"/>
          <w:w w:val="105"/>
        </w:rPr>
        <w:t> </w:t>
      </w:r>
      <w:r>
        <w:rPr>
          <w:w w:val="105"/>
        </w:rPr>
        <w:t>FINANCIERO.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52" w:lineRule="auto"/>
        <w:ind w:right="639"/>
        <w:jc w:val="both"/>
      </w:pPr>
      <w:r>
        <w:rPr>
          <w:w w:val="105"/>
        </w:rPr>
        <w:t>Todas las inversiones objeto del ICR deberán contar con los soportes del</w:t>
      </w:r>
      <w:r>
        <w:rPr>
          <w:spacing w:val="-17"/>
          <w:w w:val="105"/>
        </w:rPr>
        <w:t> </w:t>
      </w:r>
      <w:r>
        <w:rPr>
          <w:w w:val="105"/>
        </w:rPr>
        <w:t>gasto</w:t>
      </w:r>
      <w:r>
        <w:rPr>
          <w:w w:val="102"/>
        </w:rPr>
        <w:t> </w:t>
      </w:r>
      <w:r>
        <w:rPr>
          <w:w w:val="105"/>
        </w:rPr>
        <w:t>aceptados</w:t>
      </w:r>
      <w:r>
        <w:rPr>
          <w:spacing w:val="26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intermediario</w:t>
      </w:r>
      <w:r>
        <w:rPr>
          <w:spacing w:val="26"/>
          <w:w w:val="105"/>
        </w:rPr>
        <w:t> </w:t>
      </w:r>
      <w:r>
        <w:rPr>
          <w:w w:val="105"/>
        </w:rPr>
        <w:t>financiero.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Sistema</w:t>
      </w:r>
      <w:r>
        <w:rPr>
          <w:spacing w:val="26"/>
          <w:w w:val="105"/>
        </w:rPr>
        <w:t> </w:t>
      </w:r>
      <w:r>
        <w:rPr>
          <w:w w:val="105"/>
        </w:rPr>
        <w:t>Electrónico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Captura</w:t>
      </w:r>
      <w:r>
        <w:rPr>
          <w:spacing w:val="26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Formato</w:t>
      </w:r>
      <w:r>
        <w:rPr>
          <w:spacing w:val="42"/>
          <w:w w:val="105"/>
        </w:rPr>
        <w:t> </w:t>
      </w:r>
      <w:r>
        <w:rPr>
          <w:w w:val="105"/>
        </w:rPr>
        <w:t>Único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Informe</w:t>
      </w:r>
      <w:r>
        <w:rPr>
          <w:spacing w:val="42"/>
          <w:w w:val="105"/>
        </w:rPr>
        <w:t> </w:t>
      </w:r>
      <w:r>
        <w:rPr>
          <w:w w:val="105"/>
        </w:rPr>
        <w:t>Control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Crédito</w:t>
      </w:r>
      <w:r>
        <w:rPr>
          <w:spacing w:val="42"/>
          <w:w w:val="105"/>
        </w:rPr>
        <w:t> </w:t>
      </w:r>
      <w:r>
        <w:rPr>
          <w:w w:val="105"/>
        </w:rPr>
        <w:t>e-FUICC,</w:t>
      </w:r>
      <w:r>
        <w:rPr>
          <w:spacing w:val="41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intermediario</w:t>
      </w:r>
      <w:r>
        <w:rPr>
          <w:spacing w:val="42"/>
          <w:w w:val="105"/>
        </w:rPr>
        <w:t> </w:t>
      </w:r>
      <w:r>
        <w:rPr>
          <w:w w:val="105"/>
        </w:rPr>
        <w:t>financiero</w:t>
      </w:r>
      <w:r>
        <w:rPr>
          <w:w w:val="102"/>
        </w:rPr>
        <w:t> </w:t>
      </w:r>
      <w:r>
        <w:rPr>
          <w:w w:val="105"/>
        </w:rPr>
        <w:t>certificará, los costos causados en la ejecución del proyecto que sirven de base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w w:val="102"/>
        </w:rPr>
        <w:t> </w:t>
      </w:r>
      <w:r>
        <w:rPr>
          <w:w w:val="105"/>
        </w:rPr>
        <w:t>el reconocimiento del</w:t>
      </w:r>
      <w:r>
        <w:rPr>
          <w:spacing w:val="-16"/>
          <w:w w:val="105"/>
        </w:rPr>
        <w:t> </w:t>
      </w:r>
      <w:r>
        <w:rPr>
          <w:w w:val="105"/>
        </w:rPr>
        <w:t>incentivo.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637"/>
        <w:jc w:val="both"/>
        <w:rPr>
          <w:sz w:val="19"/>
          <w:szCs w:val="19"/>
        </w:rPr>
      </w:pP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manera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ilustración,</w:t>
      </w:r>
      <w:r>
        <w:rPr>
          <w:spacing w:val="30"/>
          <w:w w:val="105"/>
        </w:rPr>
        <w:t> </w:t>
      </w:r>
      <w:r>
        <w:rPr>
          <w:w w:val="105"/>
        </w:rPr>
        <w:t>se</w:t>
      </w:r>
      <w:r>
        <w:rPr>
          <w:spacing w:val="31"/>
          <w:w w:val="105"/>
        </w:rPr>
        <w:t> </w:t>
      </w:r>
      <w:r>
        <w:rPr>
          <w:w w:val="105"/>
        </w:rPr>
        <w:t>indica</w:t>
      </w:r>
      <w:r>
        <w:rPr>
          <w:spacing w:val="31"/>
          <w:w w:val="105"/>
        </w:rPr>
        <w:t> </w:t>
      </w:r>
      <w:r>
        <w:rPr>
          <w:w w:val="105"/>
        </w:rPr>
        <w:t>que</w:t>
      </w:r>
      <w:r>
        <w:rPr>
          <w:spacing w:val="31"/>
          <w:w w:val="105"/>
        </w:rPr>
        <w:t> </w:t>
      </w:r>
      <w:r>
        <w:rPr>
          <w:w w:val="105"/>
        </w:rPr>
        <w:t>dentro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los</w:t>
      </w:r>
      <w:r>
        <w:rPr>
          <w:spacing w:val="31"/>
          <w:w w:val="105"/>
        </w:rPr>
        <w:t> </w:t>
      </w:r>
      <w:r>
        <w:rPr>
          <w:w w:val="105"/>
        </w:rPr>
        <w:t>documentos</w:t>
      </w:r>
      <w:r>
        <w:rPr>
          <w:spacing w:val="31"/>
          <w:w w:val="105"/>
        </w:rPr>
        <w:t> </w:t>
      </w:r>
      <w:r>
        <w:rPr>
          <w:w w:val="105"/>
        </w:rPr>
        <w:t>soportes</w:t>
      </w:r>
      <w:r>
        <w:rPr>
          <w:spacing w:val="31"/>
          <w:w w:val="105"/>
        </w:rPr>
        <w:t> </w:t>
      </w:r>
      <w:r>
        <w:rPr>
          <w:w w:val="105"/>
        </w:rPr>
        <w:t>pueden</w:t>
      </w:r>
      <w:r>
        <w:rPr>
          <w:w w:val="102"/>
        </w:rPr>
        <w:t> </w:t>
      </w:r>
      <w:r>
        <w:rPr>
          <w:w w:val="105"/>
        </w:rPr>
        <w:t>aceptarse, entre otros, facturas, contratos junto con sus actas de liquidación, etc.</w:t>
      </w:r>
      <w:r>
        <w:rPr>
          <w:spacing w:val="36"/>
          <w:w w:val="105"/>
        </w:rPr>
        <w:t> </w:t>
      </w:r>
      <w:r>
        <w:rPr>
          <w:w w:val="105"/>
        </w:rPr>
        <w:t>No</w:t>
      </w:r>
      <w:r>
        <w:rPr>
          <w:w w:val="102"/>
        </w:rPr>
        <w:t> </w:t>
      </w:r>
      <w:r>
        <w:rPr>
          <w:w w:val="105"/>
        </w:rPr>
        <w:t>obstante,</w:t>
      </w:r>
      <w:r>
        <w:rPr>
          <w:spacing w:val="35"/>
          <w:w w:val="105"/>
        </w:rPr>
        <w:t> </w:t>
      </w:r>
      <w:r>
        <w:rPr>
          <w:w w:val="105"/>
        </w:rPr>
        <w:t>para</w:t>
      </w:r>
      <w:r>
        <w:rPr>
          <w:spacing w:val="36"/>
          <w:w w:val="105"/>
        </w:rPr>
        <w:t> </w:t>
      </w:r>
      <w:r>
        <w:rPr>
          <w:w w:val="105"/>
        </w:rPr>
        <w:t>los</w:t>
      </w:r>
      <w:r>
        <w:rPr>
          <w:spacing w:val="36"/>
          <w:w w:val="105"/>
        </w:rPr>
        <w:t> </w:t>
      </w:r>
      <w:r>
        <w:rPr>
          <w:w w:val="105"/>
        </w:rPr>
        <w:t>casos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inversiones</w:t>
      </w:r>
      <w:r>
        <w:rPr>
          <w:spacing w:val="36"/>
          <w:w w:val="105"/>
        </w:rPr>
        <w:t> </w:t>
      </w:r>
      <w:r>
        <w:rPr>
          <w:w w:val="105"/>
        </w:rPr>
        <w:t>relativas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6"/>
          <w:w w:val="105"/>
        </w:rPr>
        <w:t> </w:t>
      </w:r>
      <w:r>
        <w:rPr>
          <w:w w:val="105"/>
        </w:rPr>
        <w:t>adquisición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maquinaria</w:t>
      </w:r>
      <w:r>
        <w:rPr>
          <w:spacing w:val="36"/>
          <w:w w:val="105"/>
        </w:rPr>
        <w:t> </w:t>
      </w:r>
      <w:r>
        <w:rPr>
          <w:w w:val="105"/>
        </w:rPr>
        <w:t>o</w:t>
      </w:r>
      <w:r>
        <w:rPr>
          <w:w w:val="102"/>
        </w:rPr>
        <w:t> </w:t>
      </w:r>
      <w:r>
        <w:rPr>
          <w:w w:val="105"/>
        </w:rPr>
        <w:t>implementos</w:t>
      </w:r>
      <w:r>
        <w:rPr>
          <w:spacing w:val="40"/>
          <w:w w:val="105"/>
        </w:rPr>
        <w:t> </w:t>
      </w:r>
      <w:r>
        <w:rPr>
          <w:w w:val="105"/>
        </w:rPr>
        <w:t>importados</w:t>
      </w:r>
      <w:r>
        <w:rPr>
          <w:spacing w:val="40"/>
          <w:w w:val="105"/>
        </w:rPr>
        <w:t> </w:t>
      </w:r>
      <w:r>
        <w:rPr>
          <w:w w:val="105"/>
        </w:rPr>
        <w:t>directamente</w:t>
      </w:r>
      <w:r>
        <w:rPr>
          <w:spacing w:val="41"/>
          <w:w w:val="105"/>
        </w:rPr>
        <w:t> </w:t>
      </w:r>
      <w:r>
        <w:rPr>
          <w:w w:val="105"/>
        </w:rPr>
        <w:t>por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39"/>
          <w:w w:val="105"/>
        </w:rPr>
        <w:t> </w:t>
      </w:r>
      <w:r>
        <w:rPr>
          <w:w w:val="105"/>
        </w:rPr>
        <w:t>usuario</w:t>
      </w:r>
      <w:r>
        <w:rPr>
          <w:spacing w:val="41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crédito,</w:t>
      </w:r>
      <w:r>
        <w:rPr>
          <w:spacing w:val="40"/>
          <w:w w:val="105"/>
        </w:rPr>
        <w:t> </w:t>
      </w:r>
      <w:r>
        <w:rPr>
          <w:w w:val="105"/>
        </w:rPr>
        <w:t>así</w:t>
      </w:r>
      <w:r>
        <w:rPr>
          <w:spacing w:val="40"/>
          <w:w w:val="105"/>
        </w:rPr>
        <w:t> </w:t>
      </w:r>
      <w:r>
        <w:rPr>
          <w:w w:val="105"/>
        </w:rPr>
        <w:t>como</w:t>
      </w:r>
      <w:r>
        <w:rPr>
          <w:spacing w:val="41"/>
          <w:w w:val="105"/>
        </w:rPr>
        <w:t> </w:t>
      </w:r>
      <w:r>
        <w:rPr>
          <w:w w:val="105"/>
        </w:rPr>
        <w:t>para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compra de tractores, combinadas y retroexcavadoras, que no son de</w:t>
      </w:r>
      <w:r>
        <w:rPr>
          <w:spacing w:val="11"/>
          <w:w w:val="105"/>
        </w:rPr>
        <w:t> </w:t>
      </w:r>
      <w:r>
        <w:rPr>
          <w:w w:val="105"/>
        </w:rPr>
        <w:t>fabricación</w:t>
      </w:r>
      <w:r>
        <w:rPr>
          <w:w w:val="102"/>
        </w:rPr>
        <w:t> </w:t>
      </w:r>
      <w:r>
        <w:rPr>
          <w:w w:val="105"/>
        </w:rPr>
        <w:t>nacional,</w:t>
      </w:r>
      <w:r>
        <w:rPr>
          <w:spacing w:val="46"/>
          <w:w w:val="105"/>
        </w:rPr>
        <w:t> </w:t>
      </w:r>
      <w:r>
        <w:rPr>
          <w:w w:val="105"/>
        </w:rPr>
        <w:t>se</w:t>
      </w:r>
      <w:r>
        <w:rPr>
          <w:spacing w:val="47"/>
          <w:w w:val="105"/>
        </w:rPr>
        <w:t> </w:t>
      </w:r>
      <w:r>
        <w:rPr>
          <w:w w:val="105"/>
        </w:rPr>
        <w:t>debe</w:t>
      </w:r>
      <w:r>
        <w:rPr>
          <w:spacing w:val="47"/>
          <w:w w:val="105"/>
        </w:rPr>
        <w:t> </w:t>
      </w:r>
      <w:r>
        <w:rPr>
          <w:w w:val="105"/>
        </w:rPr>
        <w:t>exigir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factura</w:t>
      </w:r>
      <w:r>
        <w:rPr>
          <w:spacing w:val="47"/>
          <w:w w:val="105"/>
        </w:rPr>
        <w:t> </w:t>
      </w:r>
      <w:r>
        <w:rPr>
          <w:w w:val="105"/>
        </w:rPr>
        <w:t>junto</w:t>
      </w:r>
      <w:r>
        <w:rPr>
          <w:spacing w:val="47"/>
          <w:w w:val="105"/>
        </w:rPr>
        <w:t> </w:t>
      </w:r>
      <w:r>
        <w:rPr>
          <w:w w:val="105"/>
        </w:rPr>
        <w:t>con</w:t>
      </w:r>
      <w:r>
        <w:rPr>
          <w:spacing w:val="47"/>
          <w:w w:val="105"/>
        </w:rPr>
        <w:t> </w:t>
      </w:r>
      <w:r>
        <w:rPr>
          <w:w w:val="105"/>
        </w:rPr>
        <w:t>el</w:t>
      </w:r>
      <w:r>
        <w:rPr>
          <w:spacing w:val="46"/>
          <w:w w:val="105"/>
        </w:rPr>
        <w:t> </w:t>
      </w:r>
      <w:r>
        <w:rPr>
          <w:w w:val="105"/>
        </w:rPr>
        <w:t>documento</w:t>
      </w:r>
      <w:r>
        <w:rPr>
          <w:spacing w:val="47"/>
          <w:w w:val="105"/>
        </w:rPr>
        <w:t> </w:t>
      </w:r>
      <w:r>
        <w:rPr>
          <w:w w:val="105"/>
        </w:rPr>
        <w:t>“Declaración</w:t>
      </w:r>
      <w:r>
        <w:rPr>
          <w:spacing w:val="47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Importación”</w:t>
      </w:r>
      <w:r>
        <w:rPr>
          <w:spacing w:val="-16"/>
          <w:w w:val="105"/>
        </w:rPr>
        <w:t> </w:t>
      </w:r>
      <w:r>
        <w:rPr>
          <w:w w:val="105"/>
        </w:rPr>
        <w:t>respectivo</w:t>
      </w:r>
      <w:r>
        <w:rPr>
          <w:w w:val="105"/>
          <w:sz w:val="19"/>
          <w:szCs w:val="19"/>
        </w:rPr>
        <w:t>.</w:t>
      </w:r>
      <w:r>
        <w:rPr>
          <w:sz w:val="19"/>
          <w:szCs w:val="19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4"/>
        </w:numPr>
        <w:tabs>
          <w:tab w:pos="1283" w:val="left" w:leader="none"/>
        </w:tabs>
        <w:spacing w:line="240" w:lineRule="auto" w:before="0" w:after="0"/>
        <w:ind w:left="1282" w:right="0" w:hanging="72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OTORGAMIENTO Y</w:t>
      </w:r>
      <w:r>
        <w:rPr>
          <w:rFonts w:ascii="Arial"/>
          <w:b/>
          <w:spacing w:val="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PAGO</w:t>
      </w:r>
      <w:r>
        <w:rPr>
          <w:rFonts w:asci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52" w:lineRule="auto"/>
        <w:ind w:right="666"/>
        <w:jc w:val="both"/>
      </w:pPr>
      <w:r>
        <w:rPr>
          <w:w w:val="105"/>
        </w:rPr>
        <w:t>FINAGRO comunicará el pago del incentivo y su valor al intermediario financiero, y</w:t>
      </w:r>
      <w:r>
        <w:rPr>
          <w:spacing w:val="7"/>
          <w:w w:val="105"/>
        </w:rPr>
        <w:t> </w:t>
      </w:r>
      <w:r>
        <w:rPr>
          <w:w w:val="105"/>
        </w:rPr>
        <w:t>si</w:t>
      </w:r>
      <w:r>
        <w:rPr>
          <w:w w:val="102"/>
        </w:rPr>
        <w:t> </w:t>
      </w:r>
      <w:r>
        <w:rPr>
          <w:w w:val="105"/>
        </w:rPr>
        <w:t>el productor al momento de la firma del Formato Único de Informe Control de</w:t>
      </w:r>
      <w:r>
        <w:rPr>
          <w:spacing w:val="30"/>
          <w:w w:val="105"/>
        </w:rPr>
        <w:t> </w:t>
      </w:r>
      <w:r>
        <w:rPr>
          <w:w w:val="105"/>
        </w:rPr>
        <w:t>Crédito</w:t>
      </w:r>
      <w:r>
        <w:rPr>
          <w:w w:val="102"/>
        </w:rPr>
        <w:t> </w:t>
      </w:r>
      <w:r>
        <w:rPr>
          <w:w w:val="105"/>
        </w:rPr>
        <w:t>(FUICC) autorizó y suministró el número de celular, se le comunicará</w:t>
      </w:r>
      <w:r>
        <w:rPr>
          <w:spacing w:val="55"/>
          <w:w w:val="105"/>
        </w:rPr>
        <w:t> </w:t>
      </w:r>
      <w:r>
        <w:rPr>
          <w:w w:val="105"/>
        </w:rPr>
        <w:t>también</w:t>
      </w:r>
      <w:r>
        <w:rPr>
          <w:w w:val="102"/>
        </w:rPr>
        <w:t> </w:t>
      </w:r>
      <w:r>
        <w:rPr>
          <w:w w:val="105"/>
        </w:rPr>
        <w:t>mediante mensaje de</w:t>
      </w:r>
      <w:r>
        <w:rPr>
          <w:spacing w:val="-14"/>
          <w:w w:val="105"/>
        </w:rPr>
        <w:t> </w:t>
      </w:r>
      <w:r>
        <w:rPr>
          <w:w w:val="105"/>
        </w:rPr>
        <w:t>texto.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line="247" w:lineRule="auto" w:before="0"/>
        <w:ind w:left="3851" w:right="4300" w:firstLine="31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9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47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1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2" w:lineRule="auto" w:before="78"/>
        <w:ind w:right="663"/>
        <w:jc w:val="both"/>
      </w:pP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fecha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pago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incentivo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independientemente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periodicidad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pago</w:t>
      </w:r>
      <w:r>
        <w:rPr>
          <w:w w:val="102"/>
        </w:rPr>
        <w:t> </w:t>
      </w:r>
      <w:r>
        <w:rPr>
          <w:w w:val="105"/>
        </w:rPr>
        <w:t>pactada</w:t>
      </w:r>
      <w:r>
        <w:rPr>
          <w:spacing w:val="33"/>
          <w:w w:val="105"/>
        </w:rPr>
        <w:t> </w:t>
      </w:r>
      <w:r>
        <w:rPr>
          <w:w w:val="105"/>
        </w:rPr>
        <w:t>para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1"/>
          <w:w w:val="105"/>
        </w:rPr>
        <w:t> </w:t>
      </w:r>
      <w:r>
        <w:rPr>
          <w:w w:val="105"/>
        </w:rPr>
        <w:t>crédito,</w:t>
      </w:r>
      <w:r>
        <w:rPr>
          <w:spacing w:val="32"/>
          <w:w w:val="105"/>
        </w:rPr>
        <w:t> </w:t>
      </w:r>
      <w:r>
        <w:rPr>
          <w:w w:val="105"/>
        </w:rPr>
        <w:t>FINAGRO</w:t>
      </w:r>
      <w:r>
        <w:rPr>
          <w:spacing w:val="34"/>
          <w:w w:val="105"/>
        </w:rPr>
        <w:t> </w:t>
      </w:r>
      <w:r>
        <w:rPr>
          <w:w w:val="105"/>
        </w:rPr>
        <w:t>cobrará</w:t>
      </w:r>
      <w:r>
        <w:rPr>
          <w:spacing w:val="33"/>
          <w:w w:val="105"/>
        </w:rPr>
        <w:t> </w:t>
      </w:r>
      <w:r>
        <w:rPr>
          <w:w w:val="105"/>
        </w:rPr>
        <w:t>los</w:t>
      </w:r>
      <w:r>
        <w:rPr>
          <w:spacing w:val="33"/>
          <w:w w:val="105"/>
        </w:rPr>
        <w:t> </w:t>
      </w:r>
      <w:r>
        <w:rPr>
          <w:w w:val="105"/>
        </w:rPr>
        <w:t>intereses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redescuento</w:t>
      </w:r>
      <w:r>
        <w:rPr>
          <w:spacing w:val="33"/>
          <w:w w:val="105"/>
        </w:rPr>
        <w:t> </w:t>
      </w:r>
      <w:r>
        <w:rPr>
          <w:w w:val="105"/>
        </w:rPr>
        <w:t>causados</w:t>
      </w:r>
      <w:r>
        <w:rPr>
          <w:spacing w:val="2"/>
          <w:w w:val="102"/>
        </w:rPr>
        <w:t> </w:t>
      </w:r>
      <w:r>
        <w:rPr>
          <w:w w:val="105"/>
        </w:rPr>
        <w:t>hasta</w:t>
      </w:r>
      <w:r>
        <w:rPr>
          <w:spacing w:val="40"/>
          <w:w w:val="105"/>
        </w:rPr>
        <w:t> </w:t>
      </w:r>
      <w:r>
        <w:rPr>
          <w:w w:val="105"/>
        </w:rPr>
        <w:t>esa</w:t>
      </w:r>
      <w:r>
        <w:rPr>
          <w:spacing w:val="40"/>
          <w:w w:val="105"/>
        </w:rPr>
        <w:t> </w:t>
      </w:r>
      <w:r>
        <w:rPr>
          <w:w w:val="105"/>
        </w:rPr>
        <w:t>fecha,</w:t>
      </w:r>
      <w:r>
        <w:rPr>
          <w:spacing w:val="39"/>
          <w:w w:val="105"/>
        </w:rPr>
        <w:t> </w:t>
      </w:r>
      <w:r>
        <w:rPr>
          <w:w w:val="105"/>
        </w:rPr>
        <w:t>sobre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39"/>
          <w:w w:val="105"/>
        </w:rPr>
        <w:t> </w:t>
      </w:r>
      <w:r>
        <w:rPr>
          <w:w w:val="105"/>
        </w:rPr>
        <w:t>saldo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operación</w:t>
      </w:r>
      <w:r>
        <w:rPr>
          <w:spacing w:val="40"/>
          <w:w w:val="105"/>
        </w:rPr>
        <w:t> </w:t>
      </w:r>
      <w:r>
        <w:rPr>
          <w:w w:val="105"/>
        </w:rPr>
        <w:t>según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tasa</w:t>
      </w:r>
      <w:r>
        <w:rPr>
          <w:spacing w:val="40"/>
          <w:w w:val="105"/>
        </w:rPr>
        <w:t> </w:t>
      </w:r>
      <w:r>
        <w:rPr>
          <w:w w:val="105"/>
        </w:rPr>
        <w:t>correspondiente</w:t>
      </w:r>
      <w:r>
        <w:rPr>
          <w:spacing w:val="40"/>
          <w:w w:val="105"/>
        </w:rPr>
        <w:t> </w:t>
      </w:r>
      <w:r>
        <w:rPr>
          <w:w w:val="105"/>
        </w:rPr>
        <w:t>al</w:t>
      </w:r>
      <w:r>
        <w:rPr>
          <w:w w:val="102"/>
        </w:rPr>
        <w:t> </w:t>
      </w:r>
      <w:r>
        <w:rPr>
          <w:w w:val="105"/>
        </w:rPr>
        <w:t>periodo de inicio del último pago ordinario realizado a la fecha en que se</w:t>
      </w:r>
      <w:r>
        <w:rPr>
          <w:spacing w:val="28"/>
          <w:w w:val="105"/>
        </w:rPr>
        <w:t> </w:t>
      </w:r>
      <w:r>
        <w:rPr>
          <w:w w:val="105"/>
        </w:rPr>
        <w:t>está</w:t>
      </w:r>
      <w:r>
        <w:rPr>
          <w:w w:val="102"/>
        </w:rPr>
        <w:t> </w:t>
      </w:r>
      <w:r>
        <w:rPr>
          <w:w w:val="105"/>
        </w:rPr>
        <w:t>efectuando este abono, exceptuándose los créditos que contemplen capitalización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intereses.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105"/>
        </w:rPr>
        <w:t>El pago del incentivo será realizado por FINAGRO de la siguiente</w:t>
      </w:r>
      <w:r>
        <w:rPr>
          <w:spacing w:val="-40"/>
          <w:w w:val="105"/>
        </w:rPr>
        <w:t> </w:t>
      </w:r>
      <w:r>
        <w:rPr>
          <w:w w:val="105"/>
        </w:rPr>
        <w:t>manera: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abono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realizará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saldo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operación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vigente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FINAGRO.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tanto, dicho saldo debe ser igual o superior al abono, exceptuándose</w:t>
      </w:r>
      <w:r>
        <w:rPr>
          <w:rFonts w:ascii="Arial" w:hAnsi="Arial"/>
          <w:spacing w:val="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aquellos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casos en los que por haber tenido vencimientos </w:t>
      </w:r>
      <w:r>
        <w:rPr>
          <w:rFonts w:ascii="Arial" w:hAnsi="Arial"/>
          <w:b/>
          <w:w w:val="105"/>
          <w:sz w:val="21"/>
        </w:rPr>
        <w:t>normales</w:t>
      </w:r>
      <w:r>
        <w:rPr>
          <w:rFonts w:ascii="Arial" w:hAnsi="Arial"/>
          <w:w w:val="105"/>
          <w:sz w:val="21"/>
        </w:rPr>
        <w:t>, el saldo sea</w:t>
      </w:r>
      <w:r>
        <w:rPr>
          <w:rFonts w:ascii="Arial" w:hAnsi="Arial"/>
          <w:spacing w:val="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inferior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al valor del incentivo.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52" w:lineRule="auto" w:before="0" w:after="0"/>
        <w:ind w:left="128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caso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saldo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inferior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operación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haya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sido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cancelada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b/>
          <w:w w:val="105"/>
          <w:sz w:val="21"/>
        </w:rPr>
        <w:t>abonos extraordinarios </w:t>
      </w:r>
      <w:r>
        <w:rPr>
          <w:rFonts w:ascii="Arial" w:hAnsi="Arial"/>
          <w:w w:val="105"/>
          <w:sz w:val="21"/>
        </w:rPr>
        <w:t>realizados por el beneficiario del crédito, el ICR</w:t>
      </w:r>
      <w:r>
        <w:rPr>
          <w:rFonts w:ascii="Arial" w:hAnsi="Arial"/>
          <w:spacing w:val="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será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anulado.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Dentro de los cinco (5) días calendario siguientes a la fecha en que se abone</w:t>
      </w:r>
      <w:r>
        <w:rPr>
          <w:rFonts w:ascii="Arial" w:hAnsi="Arial"/>
          <w:spacing w:val="-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valor del ICR, el intermediario financiero lo deberá aplicar al saldo de capital</w:t>
      </w:r>
      <w:r>
        <w:rPr>
          <w:rFonts w:ascii="Arial" w:hAnsi="Arial"/>
          <w:spacing w:val="-4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crédito redescontado con el cual se financió el proyecto e</w:t>
      </w:r>
      <w:r>
        <w:rPr>
          <w:rFonts w:ascii="Arial" w:hAnsi="Arial"/>
          <w:spacing w:val="5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informar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simultáneamente al beneficiario tal hecho, indicándole el nuevo plan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amortización. Si el intermediario financiero incumple este  plazo</w:t>
      </w:r>
      <w:r>
        <w:rPr>
          <w:rFonts w:ascii="Arial" w:hAnsi="Arial"/>
          <w:spacing w:val="-1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responderá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ante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su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cliente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(beneficiario)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demás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instancias,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cualquier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reclamo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presente.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proyectos financiados con créditos redescontados, puede pagarse el</w:t>
      </w:r>
      <w:r>
        <w:rPr>
          <w:rFonts w:ascii="Arial" w:hAnsi="Arial"/>
          <w:spacing w:val="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cuando el redescuento del respectivo crédito se encuentre vigente al</w:t>
      </w:r>
      <w:r>
        <w:rPr>
          <w:rFonts w:ascii="Arial" w:hAnsi="Arial"/>
          <w:spacing w:val="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momento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del pago, salvo cuando el pago sea realizado por el intermediario financiero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manera unilateral para iniciar el cobro jurídico de la obligación, en cuyo caso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pago se realizará mediante cheque girado al Intermediario Financiero para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proceda con el respectivo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abono.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47" w:lineRule="auto" w:before="0" w:after="0"/>
        <w:ind w:left="1280" w:right="576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El incentivo se reconocerá incluso cuando la operación de crédito inscrita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haya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sido objeto de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normalización.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Cuando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pago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ICR,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razones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disponibilidad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presupuestal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pudiere realizar oportunamente, y por lo tanto se hubieren</w:t>
      </w:r>
      <w:r>
        <w:rPr>
          <w:rFonts w:ascii="Arial" w:hAnsi="Arial"/>
          <w:spacing w:val="4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cumplido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vencimientos normales establecidos en el plan de pagos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originalmente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pactado,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haciendo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saldo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capital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sea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menor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valor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incentivo,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valor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exceda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saldo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será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pagado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mediante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generación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un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cheque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nombre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Intermediario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Financiero,</w:t>
      </w:r>
      <w:r>
        <w:rPr>
          <w:rFonts w:ascii="Arial" w:hAnsi="Arial"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quien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consignará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cuenta del beneficiario del crédito dicho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monto.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1267" w:right="572"/>
        <w:jc w:val="both"/>
      </w:pPr>
      <w:r>
        <w:rPr>
          <w:w w:val="105"/>
        </w:rPr>
        <w:t>Es importante anotar, que únicamente se podrá consignar la diferencia en</w:t>
      </w:r>
      <w:r>
        <w:rPr>
          <w:spacing w:val="53"/>
          <w:w w:val="105"/>
        </w:rPr>
        <w:t> </w:t>
      </w:r>
      <w:r>
        <w:rPr>
          <w:w w:val="105"/>
        </w:rPr>
        <w:t>una</w:t>
      </w:r>
      <w:r>
        <w:rPr>
          <w:spacing w:val="2"/>
          <w:w w:val="102"/>
        </w:rPr>
        <w:t> </w:t>
      </w:r>
      <w:r>
        <w:rPr>
          <w:w w:val="105"/>
        </w:rPr>
        <w:t>cuenta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beneficiario</w:t>
      </w:r>
      <w:r>
        <w:rPr>
          <w:spacing w:val="29"/>
          <w:w w:val="105"/>
        </w:rPr>
        <w:t> </w:t>
      </w:r>
      <w:r>
        <w:rPr>
          <w:w w:val="105"/>
        </w:rPr>
        <w:t>titular</w:t>
      </w:r>
      <w:r>
        <w:rPr>
          <w:spacing w:val="28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crédito,</w:t>
      </w:r>
      <w:r>
        <w:rPr>
          <w:spacing w:val="27"/>
          <w:w w:val="105"/>
        </w:rPr>
        <w:t> </w:t>
      </w:r>
      <w:r>
        <w:rPr>
          <w:w w:val="105"/>
        </w:rPr>
        <w:t>toda</w:t>
      </w:r>
      <w:r>
        <w:rPr>
          <w:spacing w:val="29"/>
          <w:w w:val="105"/>
        </w:rPr>
        <w:t> </w:t>
      </w:r>
      <w:r>
        <w:rPr>
          <w:w w:val="105"/>
        </w:rPr>
        <w:t>vez</w:t>
      </w:r>
      <w:r>
        <w:rPr>
          <w:spacing w:val="28"/>
          <w:w w:val="105"/>
        </w:rPr>
        <w:t> </w:t>
      </w:r>
      <w:r>
        <w:rPr>
          <w:w w:val="105"/>
        </w:rPr>
        <w:t>que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ICR</w:t>
      </w:r>
      <w:r>
        <w:rPr>
          <w:spacing w:val="29"/>
          <w:w w:val="105"/>
        </w:rPr>
        <w:t> </w:t>
      </w:r>
      <w:r>
        <w:rPr>
          <w:w w:val="105"/>
        </w:rPr>
        <w:t>es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carácter</w:t>
      </w:r>
      <w:r>
        <w:rPr>
          <w:w w:val="102"/>
        </w:rPr>
        <w:t> </w:t>
      </w:r>
      <w:r>
        <w:rPr>
          <w:w w:val="105"/>
        </w:rPr>
        <w:t>intransferible.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313" w:right="335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10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2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5"/>
          <w:numId w:val="4"/>
        </w:numPr>
        <w:tabs>
          <w:tab w:pos="1420" w:val="left" w:leader="none"/>
        </w:tabs>
        <w:spacing w:line="252" w:lineRule="auto" w:before="78" w:after="0"/>
        <w:ind w:left="142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Cuando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beneficiario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haya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fallecido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anterioridad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al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abono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ICR, el intermediario financiero deberá informar a la Dirección de Crédito e</w:t>
      </w:r>
      <w:r>
        <w:rPr>
          <w:rFonts w:ascii="Arial" w:hAnsi="Arial"/>
          <w:spacing w:val="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tal situación, para que una vez pagado el siniestro por la</w:t>
      </w:r>
      <w:r>
        <w:rPr>
          <w:rFonts w:ascii="Arial" w:hAnsi="Arial"/>
          <w:spacing w:val="5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compañía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aseguradora,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proceda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anular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inscripción.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caso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no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informe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deceso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fuera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abonado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operación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aún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vigente a la fecha del pago, el intermediario financiero deberá reintegrar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FINAGRO el valor del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699" w:right="0"/>
        <w:jc w:val="both"/>
        <w:rPr>
          <w:b w:val="0"/>
          <w:bCs w:val="0"/>
        </w:rPr>
      </w:pPr>
      <w:r>
        <w:rPr>
          <w:w w:val="105"/>
        </w:rPr>
        <w:t>4.1.5.3</w:t>
      </w:r>
      <w:r>
        <w:rPr>
          <w:spacing w:val="-13"/>
          <w:w w:val="105"/>
        </w:rPr>
        <w:t> </w:t>
      </w:r>
      <w:r>
        <w:rPr>
          <w:w w:val="105"/>
        </w:rPr>
        <w:t>RECONSIDERACIONES.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left="699" w:right="634"/>
        <w:jc w:val="both"/>
        <w:rPr>
          <w:rFonts w:ascii="Arial" w:hAnsi="Arial" w:cs="Arial" w:eastAsia="Arial"/>
        </w:rPr>
      </w:pPr>
      <w:r>
        <w:rPr/>
        <w:pict>
          <v:group style="position:absolute;margin-left:55.599998pt;margin-top:-2.991196pt;width:.1pt;height:90pt;mso-position-horizontal-relative:page;mso-position-vertical-relative:paragraph;z-index:1384" coordorigin="1112,-60" coordsize="2,1800">
            <v:shape style="position:absolute;left:1112;top:-60;width:2;height:1800" coordorigin="1112,-60" coordsize="0,1800" path="m1112,-60l1112,1740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partir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spacing w:val="43"/>
          <w:w w:val="105"/>
        </w:rPr>
        <w:t> </w:t>
      </w:r>
      <w:r>
        <w:rPr>
          <w:w w:val="105"/>
        </w:rPr>
        <w:t>fecha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spacing w:val="43"/>
          <w:w w:val="105"/>
        </w:rPr>
        <w:t> </w:t>
      </w:r>
      <w:r>
        <w:rPr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FINAGRO</w:t>
      </w:r>
      <w:r>
        <w:rPr>
          <w:spacing w:val="44"/>
          <w:w w:val="105"/>
        </w:rPr>
        <w:t> </w:t>
      </w:r>
      <w:r>
        <w:rPr>
          <w:w w:val="105"/>
        </w:rPr>
        <w:t>comunique</w:t>
      </w:r>
      <w:r>
        <w:rPr>
          <w:spacing w:val="43"/>
          <w:w w:val="105"/>
        </w:rPr>
        <w:t> </w:t>
      </w:r>
      <w:r>
        <w:rPr>
          <w:w w:val="105"/>
        </w:rPr>
        <w:t>al</w:t>
      </w:r>
      <w:r>
        <w:rPr>
          <w:spacing w:val="42"/>
          <w:w w:val="105"/>
        </w:rPr>
        <w:t> </w:t>
      </w:r>
      <w:r>
        <w:rPr>
          <w:w w:val="105"/>
        </w:rPr>
        <w:t>intermediario</w:t>
      </w:r>
      <w:r>
        <w:rPr>
          <w:spacing w:val="43"/>
          <w:w w:val="105"/>
        </w:rPr>
        <w:t> </w:t>
      </w:r>
      <w:r>
        <w:rPr>
          <w:w w:val="105"/>
        </w:rPr>
        <w:t>financiero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anulación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3"/>
          <w:w w:val="105"/>
        </w:rPr>
        <w:t> </w:t>
      </w:r>
      <w:r>
        <w:rPr>
          <w:w w:val="105"/>
        </w:rPr>
        <w:t>inscripción</w:t>
      </w:r>
      <w:r>
        <w:rPr>
          <w:spacing w:val="33"/>
          <w:w w:val="105"/>
        </w:rPr>
        <w:t> </w:t>
      </w:r>
      <w:r>
        <w:rPr>
          <w:w w:val="105"/>
        </w:rPr>
        <w:t>o</w:t>
      </w:r>
      <w:r>
        <w:rPr>
          <w:spacing w:val="33"/>
          <w:w w:val="105"/>
        </w:rPr>
        <w:t> </w:t>
      </w:r>
      <w:r>
        <w:rPr>
          <w:w w:val="105"/>
        </w:rPr>
        <w:t>efectúe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w w:val="105"/>
        </w:rPr>
        <w:t>pago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un</w:t>
      </w:r>
      <w:r>
        <w:rPr>
          <w:spacing w:val="33"/>
          <w:w w:val="105"/>
        </w:rPr>
        <w:t> </w:t>
      </w:r>
      <w:r>
        <w:rPr>
          <w:w w:val="105"/>
        </w:rPr>
        <w:t>incentivo,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2"/>
          <w:w w:val="105"/>
        </w:rPr>
        <w:t> </w:t>
      </w:r>
      <w:r>
        <w:rPr>
          <w:w w:val="105"/>
        </w:rPr>
        <w:t>beneficiario</w:t>
      </w:r>
      <w:r>
        <w:rPr>
          <w:spacing w:val="33"/>
          <w:w w:val="105"/>
        </w:rPr>
        <w:t> </w:t>
      </w:r>
      <w:r>
        <w:rPr>
          <w:w w:val="105"/>
        </w:rPr>
        <w:t>y/o</w:t>
      </w:r>
      <w:r>
        <w:rPr>
          <w:spacing w:val="33"/>
          <w:w w:val="105"/>
        </w:rPr>
        <w:t> </w:t>
      </w:r>
      <w:r>
        <w:rPr>
          <w:w w:val="105"/>
        </w:rPr>
        <w:t>el</w:t>
      </w:r>
      <w:r>
        <w:rPr>
          <w:spacing w:val="2"/>
          <w:w w:val="102"/>
        </w:rPr>
        <w:t> </w:t>
      </w:r>
      <w:r>
        <w:rPr>
          <w:w w:val="105"/>
        </w:rPr>
        <w:t>intermediario financiero tendrán un plazo máximo de ciento ochenta (180)</w:t>
      </w:r>
      <w:r>
        <w:rPr>
          <w:spacing w:val="51"/>
          <w:w w:val="105"/>
        </w:rPr>
        <w:t> </w:t>
      </w:r>
      <w:r>
        <w:rPr>
          <w:w w:val="105"/>
        </w:rPr>
        <w:t>días</w:t>
      </w:r>
      <w:r>
        <w:rPr>
          <w:w w:val="102"/>
        </w:rPr>
        <w:t> </w:t>
      </w:r>
      <w:r>
        <w:rPr>
          <w:w w:val="105"/>
        </w:rPr>
        <w:t>calendario para solicitar la reconsideración de la determinación de anulación, o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w w:val="102"/>
        </w:rPr>
        <w:t> </w:t>
      </w:r>
      <w:r>
        <w:rPr>
          <w:w w:val="105"/>
        </w:rPr>
        <w:t>solicitar la revisión del monto pagado. El intermediario financiero está en la</w:t>
      </w:r>
      <w:r>
        <w:rPr>
          <w:spacing w:val="42"/>
          <w:w w:val="105"/>
        </w:rPr>
        <w:t> </w:t>
      </w:r>
      <w:r>
        <w:rPr>
          <w:w w:val="105"/>
        </w:rPr>
        <w:t>obligación</w:t>
      </w:r>
      <w:r>
        <w:rPr>
          <w:w w:val="102"/>
        </w:rPr>
        <w:t> </w:t>
      </w:r>
      <w:r>
        <w:rPr>
          <w:w w:val="105"/>
        </w:rPr>
        <w:t>de comunicar oportunamente al beneficiario el pago del incentivo y todas</w:t>
      </w:r>
      <w:r>
        <w:rPr>
          <w:spacing w:val="22"/>
          <w:w w:val="105"/>
        </w:rPr>
        <w:t> </w:t>
      </w:r>
      <w:r>
        <w:rPr>
          <w:w w:val="105"/>
        </w:rPr>
        <w:t>las</w:t>
      </w:r>
      <w:r>
        <w:rPr>
          <w:w w:val="102"/>
        </w:rPr>
        <w:t> </w:t>
      </w:r>
      <w:r>
        <w:rPr>
          <w:w w:val="105"/>
        </w:rPr>
        <w:t>decisiones adoptadas por FINAGRO en el trámite del</w:t>
      </w:r>
      <w:r>
        <w:rPr>
          <w:spacing w:val="-35"/>
          <w:w w:val="105"/>
        </w:rPr>
        <w:t> </w:t>
      </w:r>
      <w:r>
        <w:rPr>
          <w:w w:val="105"/>
        </w:rPr>
        <w:t>incentivo</w:t>
      </w:r>
      <w:r>
        <w:rPr>
          <w:rFonts w:ascii="Arial" w:hAnsi="Arial"/>
          <w:i/>
          <w:w w:val="105"/>
        </w:rPr>
        <w:t>.</w:t>
      </w:r>
      <w:r>
        <w:rPr>
          <w:rFonts w:ascii="Arial" w:hAnsi="Arial"/>
        </w:rPr>
      </w:r>
    </w:p>
    <w:p>
      <w:pPr>
        <w:spacing w:line="240" w:lineRule="auto" w:before="9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2"/>
        <w:spacing w:line="240" w:lineRule="auto"/>
        <w:ind w:left="699" w:right="0"/>
        <w:jc w:val="both"/>
        <w:rPr>
          <w:b w:val="0"/>
          <w:bCs w:val="0"/>
        </w:rPr>
      </w:pPr>
      <w:r>
        <w:rPr>
          <w:w w:val="105"/>
        </w:rPr>
        <w:t>4.1.5.4.</w:t>
      </w:r>
      <w:r>
        <w:rPr>
          <w:spacing w:val="-14"/>
          <w:w w:val="105"/>
        </w:rPr>
        <w:t> </w:t>
      </w:r>
      <w:r>
        <w:rPr>
          <w:w w:val="105"/>
        </w:rPr>
        <w:t>REINTEGROS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left="699" w:right="572"/>
        <w:jc w:val="both"/>
      </w:pPr>
      <w:r>
        <w:rPr>
          <w:w w:val="105"/>
        </w:rPr>
        <w:t>Cuando</w:t>
      </w:r>
      <w:r>
        <w:rPr>
          <w:spacing w:val="28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w w:val="105"/>
        </w:rPr>
        <w:t>haga</w:t>
      </w:r>
      <w:r>
        <w:rPr>
          <w:spacing w:val="28"/>
          <w:w w:val="105"/>
        </w:rPr>
        <w:t> </w:t>
      </w:r>
      <w:r>
        <w:rPr>
          <w:w w:val="105"/>
        </w:rPr>
        <w:t>exigible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reintegro</w:t>
      </w:r>
      <w:r>
        <w:rPr>
          <w:spacing w:val="28"/>
          <w:w w:val="105"/>
        </w:rPr>
        <w:t> </w:t>
      </w:r>
      <w:r>
        <w:rPr>
          <w:w w:val="105"/>
        </w:rPr>
        <w:t>total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28"/>
          <w:w w:val="105"/>
        </w:rPr>
        <w:t> </w:t>
      </w:r>
      <w:r>
        <w:rPr>
          <w:w w:val="105"/>
        </w:rPr>
        <w:t>parcial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un</w:t>
      </w:r>
      <w:r>
        <w:rPr>
          <w:spacing w:val="28"/>
          <w:w w:val="105"/>
        </w:rPr>
        <w:t> </w:t>
      </w:r>
      <w:r>
        <w:rPr>
          <w:w w:val="105"/>
        </w:rPr>
        <w:t>incentivo,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Dirección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Crédito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ICR</w:t>
      </w:r>
      <w:r>
        <w:rPr>
          <w:spacing w:val="-2"/>
          <w:w w:val="105"/>
        </w:rPr>
        <w:t> </w:t>
      </w:r>
      <w:r>
        <w:rPr>
          <w:w w:val="105"/>
        </w:rPr>
        <w:t>liquidará,</w:t>
      </w:r>
      <w:r>
        <w:rPr>
          <w:spacing w:val="-4"/>
          <w:w w:val="105"/>
        </w:rPr>
        <w:t> </w:t>
      </w:r>
      <w:r>
        <w:rPr>
          <w:w w:val="105"/>
        </w:rPr>
        <w:t>sobre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valor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reintegrar,</w:t>
      </w:r>
      <w:r>
        <w:rPr>
          <w:spacing w:val="-4"/>
          <w:w w:val="105"/>
        </w:rPr>
        <w:t> </w:t>
      </w:r>
      <w:r>
        <w:rPr>
          <w:w w:val="105"/>
        </w:rPr>
        <w:t>intereses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periodo</w:t>
      </w:r>
      <w:r>
        <w:rPr>
          <w:spacing w:val="-3"/>
          <w:w w:val="105"/>
        </w:rPr>
        <w:t> </w:t>
      </w:r>
      <w:r>
        <w:rPr>
          <w:w w:val="105"/>
        </w:rPr>
        <w:t>transcurrido</w:t>
      </w:r>
      <w:r>
        <w:rPr>
          <w:w w:val="102"/>
        </w:rPr>
        <w:t> </w:t>
      </w:r>
      <w:r>
        <w:rPr>
          <w:w w:val="105"/>
        </w:rPr>
        <w:t>desde la fecha de pago hasta la fecha de emisión de la decisión definitiva, a una</w:t>
      </w:r>
      <w:r>
        <w:rPr>
          <w:spacing w:val="4"/>
          <w:w w:val="105"/>
        </w:rPr>
        <w:t> </w:t>
      </w:r>
      <w:r>
        <w:rPr>
          <w:w w:val="105"/>
        </w:rPr>
        <w:t>tasa</w:t>
      </w:r>
      <w:r>
        <w:rPr>
          <w:w w:val="102"/>
        </w:rPr>
        <w:t> </w:t>
      </w:r>
      <w:r>
        <w:rPr>
          <w:w w:val="105"/>
        </w:rPr>
        <w:t>igual a la DTF promedio del año en que se pagó el incentivo más los</w:t>
      </w:r>
      <w:r>
        <w:rPr>
          <w:spacing w:val="13"/>
          <w:w w:val="105"/>
        </w:rPr>
        <w:t> </w:t>
      </w:r>
      <w:r>
        <w:rPr>
          <w:w w:val="105"/>
        </w:rPr>
        <w:t>puntos</w:t>
      </w:r>
      <w:r>
        <w:rPr>
          <w:w w:val="102"/>
        </w:rPr>
        <w:t> </w:t>
      </w:r>
      <w:r>
        <w:rPr>
          <w:w w:val="105"/>
        </w:rPr>
        <w:t>adicionales</w:t>
      </w:r>
      <w:r>
        <w:rPr>
          <w:spacing w:val="43"/>
          <w:w w:val="105"/>
        </w:rPr>
        <w:t> </w:t>
      </w:r>
      <w:r>
        <w:rPr>
          <w:w w:val="105"/>
        </w:rPr>
        <w:t>pactados</w:t>
      </w:r>
      <w:r>
        <w:rPr>
          <w:spacing w:val="43"/>
          <w:w w:val="105"/>
        </w:rPr>
        <w:t> </w:t>
      </w:r>
      <w:r>
        <w:rPr>
          <w:w w:val="105"/>
        </w:rPr>
        <w:t>para</w:t>
      </w:r>
      <w:r>
        <w:rPr>
          <w:spacing w:val="43"/>
          <w:w w:val="105"/>
        </w:rPr>
        <w:t> </w:t>
      </w:r>
      <w:r>
        <w:rPr>
          <w:w w:val="105"/>
        </w:rPr>
        <w:t>el</w:t>
      </w:r>
      <w:r>
        <w:rPr>
          <w:spacing w:val="42"/>
          <w:w w:val="105"/>
        </w:rPr>
        <w:t> </w:t>
      </w:r>
      <w:r>
        <w:rPr>
          <w:w w:val="105"/>
        </w:rPr>
        <w:t>crédito</w:t>
      </w:r>
      <w:r>
        <w:rPr>
          <w:spacing w:val="43"/>
          <w:w w:val="105"/>
        </w:rPr>
        <w:t> </w:t>
      </w:r>
      <w:r>
        <w:rPr>
          <w:w w:val="105"/>
        </w:rPr>
        <w:t>otorgado</w:t>
      </w:r>
      <w:r>
        <w:rPr>
          <w:spacing w:val="43"/>
          <w:w w:val="105"/>
        </w:rPr>
        <w:t> </w:t>
      </w:r>
      <w:r>
        <w:rPr>
          <w:w w:val="105"/>
        </w:rPr>
        <w:t>para</w:t>
      </w:r>
      <w:r>
        <w:rPr>
          <w:spacing w:val="43"/>
          <w:w w:val="105"/>
        </w:rPr>
        <w:t> </w:t>
      </w:r>
      <w:r>
        <w:rPr>
          <w:w w:val="105"/>
        </w:rPr>
        <w:t>financiar</w:t>
      </w:r>
      <w:r>
        <w:rPr>
          <w:spacing w:val="42"/>
          <w:w w:val="105"/>
        </w:rPr>
        <w:t> </w:t>
      </w:r>
      <w:r>
        <w:rPr>
          <w:w w:val="105"/>
        </w:rPr>
        <w:t>el</w:t>
      </w:r>
      <w:r>
        <w:rPr>
          <w:spacing w:val="42"/>
          <w:w w:val="105"/>
        </w:rPr>
        <w:t> </w:t>
      </w:r>
      <w:r>
        <w:rPr>
          <w:w w:val="105"/>
        </w:rPr>
        <w:t>proyecto</w:t>
      </w:r>
      <w:r>
        <w:rPr>
          <w:spacing w:val="43"/>
          <w:w w:val="105"/>
        </w:rPr>
        <w:t> </w:t>
      </w:r>
      <w:r>
        <w:rPr>
          <w:w w:val="105"/>
        </w:rPr>
        <w:t>objeto</w:t>
      </w:r>
      <w:r>
        <w:rPr>
          <w:spacing w:val="43"/>
          <w:w w:val="105"/>
        </w:rPr>
        <w:t> </w:t>
      </w:r>
      <w:r>
        <w:rPr>
          <w:w w:val="105"/>
        </w:rPr>
        <w:t>del</w:t>
      </w:r>
      <w:r>
        <w:rPr>
          <w:spacing w:val="2"/>
          <w:w w:val="102"/>
        </w:rPr>
        <w:t> </w:t>
      </w:r>
      <w:r>
        <w:rPr>
          <w:w w:val="105"/>
        </w:rPr>
        <w:t>incentivo. Esta liquidación junto con los datos de la cuenta en la que se</w:t>
      </w:r>
      <w:r>
        <w:rPr>
          <w:spacing w:val="43"/>
          <w:w w:val="105"/>
        </w:rPr>
        <w:t> </w:t>
      </w:r>
      <w:r>
        <w:rPr>
          <w:w w:val="105"/>
        </w:rPr>
        <w:t>deben</w:t>
      </w:r>
      <w:r>
        <w:rPr>
          <w:w w:val="102"/>
        </w:rPr>
        <w:t> </w:t>
      </w:r>
      <w:r>
        <w:rPr>
          <w:w w:val="105"/>
        </w:rPr>
        <w:t>consignar los recursos, se enviarán al intermediario</w:t>
      </w:r>
      <w:r>
        <w:rPr>
          <w:spacing w:val="-31"/>
          <w:w w:val="105"/>
        </w:rPr>
        <w:t> </w:t>
      </w:r>
      <w:r>
        <w:rPr>
          <w:w w:val="105"/>
        </w:rPr>
        <w:t>financiero.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699" w:right="572"/>
        <w:jc w:val="both"/>
      </w:pPr>
      <w:r>
        <w:rPr>
          <w:w w:val="105"/>
        </w:rPr>
        <w:t>Para</w:t>
      </w:r>
      <w:r>
        <w:rPr>
          <w:spacing w:val="46"/>
          <w:w w:val="105"/>
        </w:rPr>
        <w:t> </w:t>
      </w:r>
      <w:r>
        <w:rPr>
          <w:w w:val="105"/>
        </w:rPr>
        <w:t>una</w:t>
      </w:r>
      <w:r>
        <w:rPr>
          <w:spacing w:val="46"/>
          <w:w w:val="105"/>
        </w:rPr>
        <w:t> </w:t>
      </w:r>
      <w:r>
        <w:rPr>
          <w:w w:val="105"/>
        </w:rPr>
        <w:t>mayor</w:t>
      </w:r>
      <w:r>
        <w:rPr>
          <w:spacing w:val="46"/>
          <w:w w:val="105"/>
        </w:rPr>
        <w:t> </w:t>
      </w:r>
      <w:r>
        <w:rPr>
          <w:w w:val="105"/>
        </w:rPr>
        <w:t>ilustración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46"/>
          <w:w w:val="105"/>
        </w:rPr>
        <w:t> </w:t>
      </w:r>
      <w:r>
        <w:rPr>
          <w:w w:val="105"/>
        </w:rPr>
        <w:t>situación</w:t>
      </w:r>
      <w:r>
        <w:rPr>
          <w:spacing w:val="46"/>
          <w:w w:val="105"/>
        </w:rPr>
        <w:t> </w:t>
      </w:r>
      <w:r>
        <w:rPr>
          <w:w w:val="105"/>
        </w:rPr>
        <w:t>descrita,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w w:val="105"/>
        </w:rPr>
        <w:t>continuación</w:t>
      </w:r>
      <w:r>
        <w:rPr>
          <w:spacing w:val="47"/>
          <w:w w:val="105"/>
        </w:rPr>
        <w:t> </w:t>
      </w:r>
      <w:r>
        <w:rPr>
          <w:w w:val="105"/>
        </w:rPr>
        <w:t>se</w:t>
      </w:r>
      <w:r>
        <w:rPr>
          <w:spacing w:val="47"/>
          <w:w w:val="105"/>
        </w:rPr>
        <w:t> </w:t>
      </w:r>
      <w:r>
        <w:rPr>
          <w:w w:val="105"/>
        </w:rPr>
        <w:t>presenta</w:t>
      </w:r>
      <w:r>
        <w:rPr>
          <w:spacing w:val="46"/>
          <w:w w:val="105"/>
        </w:rPr>
        <w:t> </w:t>
      </w:r>
      <w:r>
        <w:rPr>
          <w:w w:val="105"/>
        </w:rPr>
        <w:t>el</w:t>
      </w:r>
      <w:r>
        <w:rPr>
          <w:spacing w:val="2"/>
          <w:w w:val="102"/>
        </w:rPr>
        <w:t> </w:t>
      </w:r>
      <w:r>
        <w:rPr>
          <w:w w:val="105"/>
        </w:rPr>
        <w:t>siguiente</w:t>
      </w:r>
      <w:r>
        <w:rPr>
          <w:spacing w:val="-11"/>
          <w:w w:val="105"/>
        </w:rPr>
        <w:t> </w:t>
      </w:r>
      <w:r>
        <w:rPr>
          <w:w w:val="105"/>
        </w:rPr>
        <w:t>ejemplo: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83"/>
        <w:gridCol w:w="1814"/>
        <w:gridCol w:w="2280"/>
      </w:tblGrid>
      <w:tr>
        <w:trPr>
          <w:trHeight w:val="619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5" w:lineRule="auto" w:before="71"/>
              <w:ind w:left="212" w:right="216" w:firstLine="5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FECHA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ABONO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ICR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5" w:lineRule="auto" w:before="71"/>
              <w:ind w:left="298" w:right="123" w:hanging="17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FECHA DE</w:t>
            </w:r>
            <w:r>
              <w:rPr>
                <w:rFonts w:ascii="Arial"/>
                <w:b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LA</w:t>
            </w:r>
            <w:r>
              <w:rPr>
                <w:rFonts w:ascii="Arial"/>
                <w:b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DECISION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N° DÍAS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AÑOS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3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30/09/2014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2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28/11/2014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59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0.16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83"/>
        <w:gridCol w:w="1814"/>
        <w:gridCol w:w="2280"/>
      </w:tblGrid>
      <w:tr>
        <w:trPr>
          <w:trHeight w:val="9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95" w:lineRule="auto"/>
              <w:ind w:left="257" w:right="236" w:hanging="2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ICR</w:t>
            </w:r>
            <w:r>
              <w:rPr>
                <w:rFonts w:ascii="Arial"/>
                <w:b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APLICADO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4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% A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CARGAR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95" w:lineRule="auto"/>
              <w:ind w:left="504" w:right="310" w:hanging="19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 ICR</w:t>
            </w:r>
            <w:r>
              <w:rPr>
                <w:rFonts w:ascii="Arial"/>
                <w:b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CARGAR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95" w:lineRule="auto"/>
              <w:ind w:left="271" w:right="241" w:hanging="8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DTF PROMEDIO</w:t>
            </w:r>
            <w:r>
              <w:rPr>
                <w:rFonts w:ascii="Arial" w:hAnsi="Arial"/>
                <w:b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AÑO</w:t>
            </w:r>
            <w:r>
              <w:rPr>
                <w:rFonts w:ascii="Arial" w:hAnsi="Arial"/>
                <w:b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DE PAGÓ ICR</w:t>
            </w:r>
            <w:r>
              <w:rPr>
                <w:rFonts w:ascii="Arial" w:hAnsi="Arial"/>
                <w:b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(E.A.)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2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351.468.932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100%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6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351.468.932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4.06%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52" w:lineRule="auto" w:before="81"/>
        <w:ind w:left="3516" w:right="4849" w:firstLine="2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11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00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2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483"/>
        <w:gridCol w:w="1814"/>
        <w:gridCol w:w="2280"/>
      </w:tblGrid>
      <w:tr>
        <w:trPr>
          <w:trHeight w:val="624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5" w:lineRule="auto" w:before="71"/>
              <w:ind w:left="107" w:right="111" w:firstLine="2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PUNTOS</w:t>
            </w:r>
            <w:r>
              <w:rPr>
                <w:rFonts w:ascii="Arial"/>
                <w:b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ADICIONALES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5" w:lineRule="auto" w:before="71"/>
              <w:ind w:left="113" w:right="75" w:hanging="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DTF +</w:t>
            </w:r>
            <w:r>
              <w:rPr>
                <w:rFonts w:ascii="Arial"/>
                <w:b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PUNTOS</w:t>
            </w:r>
            <w:r>
              <w:rPr>
                <w:rFonts w:ascii="Arial"/>
                <w:b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ADICIONALES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INTERESES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 A</w:t>
            </w:r>
            <w:r>
              <w:rPr>
                <w:rFonts w:ascii="Arial"/>
                <w:b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REINTEGRAR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7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4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4,00%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37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8,2224%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4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4.518.036</w:t>
            </w:r>
            <w:r>
              <w:rPr>
                <w:rFonts w:ascii="Arial"/>
                <w:sz w:val="17"/>
              </w:rPr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1"/>
              <w:ind w:left="6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355.986.968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5"/>
        </w:numPr>
        <w:tabs>
          <w:tab w:pos="1111" w:val="left" w:leader="none"/>
        </w:tabs>
        <w:spacing w:line="240" w:lineRule="auto" w:before="78" w:after="0"/>
        <w:ind w:left="1110" w:right="0" w:hanging="550"/>
        <w:jc w:val="both"/>
        <w:rPr>
          <w:b w:val="0"/>
          <w:bCs w:val="0"/>
        </w:rPr>
      </w:pPr>
      <w:r>
        <w:rPr>
          <w:w w:val="105"/>
        </w:rPr>
        <w:t>METODOLOGÍA PARA CALCULAR EL MONTO DEL</w:t>
      </w:r>
      <w:r>
        <w:rPr>
          <w:spacing w:val="7"/>
          <w:w w:val="105"/>
        </w:rPr>
        <w:t> </w:t>
      </w:r>
      <w:r>
        <w:rPr>
          <w:w w:val="105"/>
        </w:rPr>
        <w:t>ICR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637"/>
        <w:jc w:val="both"/>
      </w:pP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monto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27"/>
          <w:w w:val="105"/>
        </w:rPr>
        <w:t> </w:t>
      </w:r>
      <w:r>
        <w:rPr>
          <w:w w:val="105"/>
        </w:rPr>
        <w:t>ICR,</w:t>
      </w:r>
      <w:r>
        <w:rPr>
          <w:spacing w:val="28"/>
          <w:w w:val="105"/>
        </w:rPr>
        <w:t> </w:t>
      </w:r>
      <w:r>
        <w:rPr>
          <w:w w:val="105"/>
        </w:rPr>
        <w:t>será</w:t>
      </w:r>
      <w:r>
        <w:rPr>
          <w:spacing w:val="29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resultado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aplicar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7"/>
          <w:w w:val="105"/>
        </w:rPr>
        <w:t> </w:t>
      </w:r>
      <w:r>
        <w:rPr>
          <w:w w:val="105"/>
        </w:rPr>
        <w:t>respectivo</w:t>
      </w:r>
      <w:r>
        <w:rPr>
          <w:spacing w:val="29"/>
          <w:w w:val="105"/>
        </w:rPr>
        <w:t> </w:t>
      </w:r>
      <w:r>
        <w:rPr>
          <w:w w:val="105"/>
        </w:rPr>
        <w:t>porcentaje,</w:t>
      </w:r>
      <w:r>
        <w:rPr>
          <w:spacing w:val="28"/>
          <w:w w:val="105"/>
        </w:rPr>
        <w:t> </w:t>
      </w:r>
      <w:r>
        <w:rPr>
          <w:w w:val="105"/>
        </w:rPr>
        <w:t>al</w:t>
      </w:r>
      <w:r>
        <w:rPr>
          <w:spacing w:val="27"/>
          <w:w w:val="105"/>
        </w:rPr>
        <w:t> </w:t>
      </w:r>
      <w:r>
        <w:rPr>
          <w:w w:val="105"/>
        </w:rPr>
        <w:t>costo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realización de las inversiones objeto del ICR </w:t>
      </w:r>
      <w:r>
        <w:rPr>
          <w:spacing w:val="2"/>
          <w:w w:val="105"/>
        </w:rPr>
        <w:t>efectivamente </w:t>
      </w:r>
      <w:r>
        <w:rPr>
          <w:w w:val="105"/>
        </w:rPr>
        <w:t>ejecutadas,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2"/>
          <w:w w:val="102"/>
        </w:rPr>
        <w:t> </w:t>
      </w:r>
      <w:r>
        <w:rPr>
          <w:w w:val="105"/>
        </w:rPr>
        <w:t>concordancia con los montos máximos definidos en el numeral 4.1.4 y en los</w:t>
      </w:r>
      <w:r>
        <w:rPr>
          <w:spacing w:val="59"/>
          <w:w w:val="105"/>
        </w:rPr>
        <w:t> </w:t>
      </w:r>
      <w:r>
        <w:rPr>
          <w:w w:val="105"/>
        </w:rPr>
        <w:t>cuadros</w:t>
      </w:r>
      <w:r>
        <w:rPr>
          <w:w w:val="102"/>
        </w:rPr>
        <w:t> </w:t>
      </w:r>
      <w:r>
        <w:rPr>
          <w:w w:val="105"/>
        </w:rPr>
        <w:t>N° 4.1 y 4.2 de este</w:t>
      </w:r>
      <w:r>
        <w:rPr>
          <w:spacing w:val="-17"/>
          <w:w w:val="105"/>
        </w:rPr>
        <w:t> </w:t>
      </w:r>
      <w:r>
        <w:rPr>
          <w:w w:val="105"/>
        </w:rPr>
        <w:t>Título.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right="637"/>
        <w:jc w:val="both"/>
      </w:pPr>
      <w:r>
        <w:rPr>
          <w:w w:val="105"/>
        </w:rPr>
        <w:t>Si en la evaluación de la solicitud de elegibilidad, se encuentra que los</w:t>
      </w:r>
      <w:r>
        <w:rPr>
          <w:spacing w:val="33"/>
          <w:w w:val="105"/>
        </w:rPr>
        <w:t> </w:t>
      </w:r>
      <w:r>
        <w:rPr>
          <w:w w:val="105"/>
        </w:rPr>
        <w:t>costos</w:t>
      </w:r>
      <w:r>
        <w:rPr>
          <w:spacing w:val="2"/>
          <w:w w:val="102"/>
        </w:rPr>
        <w:t> </w:t>
      </w:r>
      <w:r>
        <w:rPr>
          <w:w w:val="105"/>
        </w:rPr>
        <w:t>efectivamente incurridos en la ejecución de las inversiones objeto del ICR</w:t>
      </w:r>
      <w:r>
        <w:rPr>
          <w:spacing w:val="59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reportados en el Formato Único de Informe Control de Crédito (FUICC), son</w:t>
      </w:r>
      <w:r>
        <w:rPr>
          <w:spacing w:val="8"/>
          <w:w w:val="105"/>
        </w:rPr>
        <w:t> </w:t>
      </w:r>
      <w:r>
        <w:rPr>
          <w:w w:val="105"/>
        </w:rPr>
        <w:t>menores</w:t>
      </w:r>
      <w:r>
        <w:rPr>
          <w:w w:val="102"/>
        </w:rPr>
        <w:t> </w:t>
      </w:r>
      <w:r>
        <w:rPr>
          <w:w w:val="105"/>
        </w:rPr>
        <w:t>a los inicialmente proyectados y registrados en Cartera de FINAGRO, se tomarán</w:t>
      </w:r>
      <w:r>
        <w:rPr>
          <w:spacing w:val="34"/>
          <w:w w:val="105"/>
        </w:rPr>
        <w:t> </w:t>
      </w:r>
      <w:r>
        <w:rPr>
          <w:w w:val="105"/>
        </w:rPr>
        <w:t>los</w:t>
      </w:r>
      <w:r>
        <w:rPr>
          <w:w w:val="102"/>
        </w:rPr>
        <w:t> </w:t>
      </w:r>
      <w:r>
        <w:rPr>
          <w:w w:val="105"/>
        </w:rPr>
        <w:t>valores reales para efecto del cálculo del</w:t>
      </w:r>
      <w:r>
        <w:rPr>
          <w:spacing w:val="-27"/>
          <w:w w:val="105"/>
        </w:rPr>
        <w:t> </w:t>
      </w:r>
      <w:r>
        <w:rPr>
          <w:w w:val="105"/>
        </w:rPr>
        <w:t>ICR.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9" w:lineRule="auto"/>
        <w:ind w:right="640"/>
        <w:jc w:val="both"/>
      </w:pPr>
      <w:r>
        <w:rPr>
          <w:w w:val="105"/>
        </w:rPr>
        <w:t>En ningún caso el valor del Incentivo a abonar podrá ser superior al valor financiado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w w:val="102"/>
        </w:rPr>
        <w:t> </w:t>
      </w:r>
      <w:r>
        <w:rPr>
          <w:w w:val="105"/>
        </w:rPr>
        <w:t>desembolsado, ni superar los porcentajes máximos de reconocimiento del</w:t>
      </w:r>
      <w:r>
        <w:rPr>
          <w:spacing w:val="58"/>
          <w:w w:val="105"/>
        </w:rPr>
        <w:t> </w:t>
      </w:r>
      <w:r>
        <w:rPr>
          <w:w w:val="105"/>
        </w:rPr>
        <w:t>ICR</w:t>
      </w:r>
      <w:r>
        <w:rPr>
          <w:w w:val="102"/>
        </w:rPr>
        <w:t> </w:t>
      </w:r>
      <w:r>
        <w:rPr>
          <w:w w:val="105"/>
        </w:rPr>
        <w:t>establecidos.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right="637"/>
        <w:jc w:val="both"/>
      </w:pPr>
      <w:r>
        <w:rPr>
          <w:w w:val="105"/>
        </w:rPr>
        <w:t>Para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liquidación</w:t>
      </w:r>
      <w:r>
        <w:rPr>
          <w:spacing w:val="27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5"/>
        </w:rPr>
        <w:t> </w:t>
      </w:r>
      <w:r>
        <w:rPr>
          <w:w w:val="105"/>
        </w:rPr>
        <w:t>ICR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27"/>
          <w:w w:val="105"/>
        </w:rPr>
        <w:t> </w:t>
      </w:r>
      <w:r>
        <w:rPr>
          <w:w w:val="105"/>
        </w:rPr>
        <w:t>casos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cultivos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tardío</w:t>
      </w:r>
      <w:r>
        <w:rPr>
          <w:spacing w:val="27"/>
          <w:w w:val="105"/>
        </w:rPr>
        <w:t> </w:t>
      </w:r>
      <w:r>
        <w:rPr>
          <w:w w:val="105"/>
        </w:rPr>
        <w:t>rendimiento,</w:t>
      </w:r>
      <w:r>
        <w:rPr>
          <w:spacing w:val="26"/>
          <w:w w:val="105"/>
        </w:rPr>
        <w:t> </w:t>
      </w:r>
      <w:r>
        <w:rPr>
          <w:w w:val="105"/>
        </w:rPr>
        <w:t>además</w:t>
      </w:r>
      <w:r>
        <w:rPr>
          <w:spacing w:val="27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costo de referencia, se tiene en cuenta, como guía, la densidad de siembra, como</w:t>
      </w:r>
      <w:r>
        <w:rPr>
          <w:spacing w:val="48"/>
          <w:w w:val="105"/>
        </w:rPr>
        <w:t> </w:t>
      </w:r>
      <w:r>
        <w:rPr>
          <w:w w:val="105"/>
        </w:rPr>
        <w:t>se</w:t>
      </w:r>
      <w:r>
        <w:rPr>
          <w:spacing w:val="2"/>
          <w:w w:val="102"/>
        </w:rPr>
        <w:t> </w:t>
      </w:r>
      <w:r>
        <w:rPr>
          <w:w w:val="105"/>
        </w:rPr>
        <w:t>explica en el ejemplo desarrollado a</w:t>
      </w:r>
      <w:r>
        <w:rPr>
          <w:spacing w:val="-28"/>
          <w:w w:val="105"/>
        </w:rPr>
        <w:t> </w:t>
      </w:r>
      <w:r>
        <w:rPr>
          <w:w w:val="105"/>
        </w:rPr>
        <w:t>continuación: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2477"/>
        <w:gridCol w:w="1646"/>
        <w:gridCol w:w="1512"/>
      </w:tblGrid>
      <w:tr>
        <w:trPr>
          <w:trHeight w:val="2702" w:hRule="exact"/>
        </w:trPr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100" w:right="167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En un proyecto para un pequeño productor que incluye el rubro Cacao,</w:t>
            </w:r>
            <w:r>
              <w:rPr>
                <w:rFonts w:ascii="Arial" w:hAnsi="Arial"/>
                <w:spacing w:val="2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Intermediario Financiero registró en el numeral 7ª del FUICC lo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siguiente: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100" w:right="259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“7-A. Descripción detallada de las inversiones realizadas (Según el objeto</w:t>
            </w:r>
            <w:r>
              <w:rPr>
                <w:rFonts w:ascii="Arial" w:hAnsi="Arial" w:cs="Arial" w:eastAsia="Arial"/>
                <w:b/>
                <w:bCs/>
                <w:spacing w:val="1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del</w:t>
            </w:r>
            <w:r>
              <w:rPr>
                <w:rFonts w:ascii="Arial" w:hAnsi="Arial" w:cs="Arial" w:eastAsia="Arial"/>
                <w:b/>
                <w:bCs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proyecto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indicar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áreas,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unidades,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dimensiones</w:t>
            </w:r>
            <w:r>
              <w:rPr>
                <w:rFonts w:ascii="Arial" w:hAnsi="Arial" w:cs="Arial" w:eastAsia="Arial"/>
                <w:b/>
                <w:bCs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5"/>
                <w:sz w:val="17"/>
                <w:szCs w:val="17"/>
              </w:rPr>
              <w:t>especificaciones)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54" w:lineRule="auto"/>
              <w:ind w:left="100" w:right="259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SE REALIZO LA SIEMBRA DE 2 HA EN CACAO A UNA DISTANCIA DE</w:t>
            </w:r>
            <w:r>
              <w:rPr>
                <w:rFonts w:ascii="Arial" w:hAnsi="Arial" w:cs="Arial" w:eastAsia="Arial"/>
                <w:i/>
                <w:spacing w:val="4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SIEMBRA</w:t>
            </w:r>
            <w:r>
              <w:rPr>
                <w:rFonts w:ascii="Arial" w:hAnsi="Arial" w:cs="Arial" w:eastAsia="Arial"/>
                <w:i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ENTRE PLANTAS DE 4 M (METROS) Y ENTRE SURCOS DE 4 M (METROS),</w:t>
            </w:r>
            <w:r>
              <w:rPr>
                <w:rFonts w:ascii="Arial" w:hAnsi="Arial" w:cs="Arial" w:eastAsia="Arial"/>
                <w:i/>
                <w:spacing w:val="2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UN</w:t>
            </w:r>
            <w:r>
              <w:rPr>
                <w:rFonts w:ascii="Arial" w:hAnsi="Arial" w:cs="Arial" w:eastAsia="Arial"/>
                <w:i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TOTAL</w:t>
            </w:r>
            <w:r>
              <w:rPr>
                <w:rFonts w:ascii="Arial" w:hAnsi="Arial" w:cs="Arial" w:eastAsia="Arial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1254</w:t>
            </w:r>
            <w:r>
              <w:rPr>
                <w:rFonts w:ascii="Arial" w:hAnsi="Arial" w:cs="Arial" w:eastAsia="Arial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PLANTULAS</w:t>
            </w:r>
            <w:r>
              <w:rPr>
                <w:rFonts w:ascii="Arial" w:hAnsi="Arial" w:cs="Arial" w:eastAsia="Arial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SEMBRADAS</w:t>
            </w:r>
            <w:r>
              <w:rPr>
                <w:rFonts w:ascii="Arial" w:hAnsi="Arial" w:cs="Arial" w:eastAsia="Arial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SITIO</w:t>
            </w:r>
            <w:r>
              <w:rPr>
                <w:rFonts w:ascii="Arial" w:hAnsi="Arial" w:cs="Arial" w:eastAsia="Arial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DEFINITIVO.”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TableParagraph"/>
              <w:spacing w:line="254" w:lineRule="auto"/>
              <w:ind w:left="100" w:right="259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En el análisis se debe tener en cuenta el costo de referencia y  densidad 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 para el cultivo de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Cacao: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AÑO</w:t>
            </w:r>
            <w:r>
              <w:rPr>
                <w:rFonts w:ascii="Arial" w:hAnsi="Arial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2015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1507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Densidad de</w:t>
            </w:r>
            <w:r>
              <w:rPr>
                <w:rFonts w:ascii="Arial"/>
                <w:spacing w:val="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siembra/Ha: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12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Costo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referencia/Ha:</w:t>
            </w:r>
            <w:r>
              <w:rPr>
                <w:rFonts w:ascii="Arial"/>
                <w:sz w:val="17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5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$12.624.561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96" w:hRule="exact"/>
        </w:trPr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100" w:right="16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Entonces,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determinar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costo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base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liquidación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haría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aplicando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una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regla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 tres (3),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así: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tabs>
                <w:tab w:pos="4567" w:val="left" w:leader="none"/>
              </w:tabs>
              <w:spacing w:line="254" w:lineRule="auto"/>
              <w:ind w:left="100" w:right="17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Plántulas/Ha establecidas en la Reglamentación</w:t>
            </w:r>
            <w:r>
              <w:rPr>
                <w:rFonts w:ascii="Arial" w:hAnsi="Arial"/>
                <w:spacing w:val="-3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ICR:</w:t>
              <w:tab/>
              <w:t>1.100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Plántulas totales sembradas por el beneficiario del ejemplo: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1.254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1254 / 1100 =</w:t>
            </w:r>
            <w:r>
              <w:rPr>
                <w:rFonts w:ascii="Arial"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1,14Has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tabs>
                <w:tab w:pos="1516" w:val="left" w:leader="none"/>
              </w:tabs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Si 1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</w:t>
              <w:tab/>
              <w:t>$12.624.561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tabs>
                <w:tab w:pos="1565" w:val="left" w:leader="none"/>
              </w:tabs>
              <w:spacing w:line="240" w:lineRule="auto" w:before="11"/>
              <w:ind w:left="100" w:right="0" w:firstLine="4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1,14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Has</w:t>
              <w:tab/>
              <w:t>X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X = $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14.392.000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2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line="1459" w:lineRule="exact"/>
        <w:ind w:left="16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8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57.15pt;height:73pt;mso-position-horizontal-relative:char;mso-position-vertical-relative:line" type="#_x0000_t202" filled="false" stroked="true" strokeweight=".48pt" strokecolor="#000000">
            <v:textbox inset="0,0,0,0">
              <w:txbxContent>
                <w:p>
                  <w:pPr>
                    <w:spacing w:line="256" w:lineRule="auto" w:before="8"/>
                    <w:ind w:left="100" w:right="169" w:firstLine="0"/>
                    <w:jc w:val="both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F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na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2"/>
                      <w:w w:val="104"/>
                      <w:sz w:val="17"/>
                    </w:rPr>
                    <w:t>m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en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,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7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7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v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7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ha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ado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(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X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)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7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ap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7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en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j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8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qu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-16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ponde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,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ra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nues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j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2"/>
                      <w:w w:val="104"/>
                      <w:sz w:val="17"/>
                    </w:rPr>
                    <w:t>m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11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30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%</w:t>
                  </w:r>
                  <w:r>
                    <w:rPr>
                      <w:rFonts w:ascii="Arial" w:hAnsi="Arial"/>
                      <w:spacing w:val="13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11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u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n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pequeñ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p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oduc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,</w:t>
                  </w:r>
                  <w:r>
                    <w:rPr>
                      <w:rFonts w:ascii="Arial" w:hAnsi="Arial"/>
                      <w:spacing w:val="11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dand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12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2"/>
                      <w:w w:val="104"/>
                      <w:sz w:val="17"/>
                    </w:rPr>
                    <w:t>m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 r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u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ad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gu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en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t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:</w:t>
                  </w:r>
                  <w:r>
                    <w:rPr>
                      <w:rFonts w:ascii="Arial" w:hAnsi="Arial"/>
                      <w:sz w:val="17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both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$14</w:t>
                  </w:r>
                  <w:r>
                    <w:rPr>
                      <w:rFonts w:asci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392</w:t>
                  </w:r>
                  <w:r>
                    <w:rPr>
                      <w:rFonts w:asci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00</w:t>
                  </w:r>
                  <w:r>
                    <w:rPr>
                      <w:rFonts w:ascii="Arial"/>
                      <w:w w:val="104"/>
                      <w:sz w:val="17"/>
                    </w:rPr>
                    <w:t>0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w w:val="104"/>
                      <w:sz w:val="17"/>
                    </w:rPr>
                    <w:t>x</w:t>
                  </w:r>
                  <w:r>
                    <w:rPr>
                      <w:rFonts w:asci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30</w:t>
                  </w:r>
                  <w:r>
                    <w:rPr>
                      <w:rFonts w:ascii="Arial"/>
                      <w:spacing w:val="2"/>
                      <w:w w:val="104"/>
                      <w:sz w:val="17"/>
                    </w:rPr>
                    <w:t>%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=$4</w:t>
                  </w:r>
                  <w:r>
                    <w:rPr>
                      <w:rFonts w:asci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317</w:t>
                  </w:r>
                  <w:r>
                    <w:rPr>
                      <w:rFonts w:asci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/>
                      <w:spacing w:val="1"/>
                      <w:w w:val="104"/>
                      <w:sz w:val="17"/>
                    </w:rPr>
                    <w:t>600</w:t>
                  </w:r>
                  <w:r>
                    <w:rPr>
                      <w:rFonts w:ascii="Arial"/>
                      <w:sz w:val="17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both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í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,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v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o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l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I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C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abona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spacing w:val="3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s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r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í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d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e</w:t>
                  </w:r>
                  <w:r>
                    <w:rPr>
                      <w:rFonts w:ascii="Arial" w:hAnsi="Arial"/>
                      <w:spacing w:val="4"/>
                      <w:sz w:val="17"/>
                    </w:rPr>
                    <w:t> 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$4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317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.</w:t>
                  </w:r>
                  <w:r>
                    <w:rPr>
                      <w:rFonts w:ascii="Arial" w:hAnsi="Arial"/>
                      <w:spacing w:val="1"/>
                      <w:w w:val="104"/>
                      <w:sz w:val="17"/>
                    </w:rPr>
                    <w:t>60</w:t>
                  </w:r>
                  <w:r>
                    <w:rPr>
                      <w:rFonts w:ascii="Arial" w:hAnsi="Arial"/>
                      <w:w w:val="104"/>
                      <w:sz w:val="17"/>
                    </w:rPr>
                    <w:t>0</w:t>
                  </w:r>
                  <w:r>
                    <w:rPr>
                      <w:rFonts w:ascii="Arial" w:hAnsi="Arial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28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52" w:lineRule="auto" w:before="78"/>
        <w:ind w:left="939" w:right="637"/>
        <w:jc w:val="both"/>
      </w:pPr>
      <w:r>
        <w:rPr>
          <w:w w:val="105"/>
        </w:rPr>
        <w:t>Para el caso de maquinaria o implementos importados directamente por el usuario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w w:val="102"/>
        </w:rPr>
        <w:t> </w:t>
      </w:r>
      <w:r>
        <w:rPr>
          <w:w w:val="105"/>
        </w:rPr>
        <w:t>crédito,</w:t>
      </w:r>
      <w:r>
        <w:rPr>
          <w:spacing w:val="21"/>
          <w:w w:val="105"/>
        </w:rPr>
        <w:t> </w:t>
      </w:r>
      <w:r>
        <w:rPr>
          <w:w w:val="105"/>
        </w:rPr>
        <w:t>así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compra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tractores,</w:t>
      </w:r>
      <w:r>
        <w:rPr>
          <w:spacing w:val="21"/>
          <w:w w:val="105"/>
        </w:rPr>
        <w:t> </w:t>
      </w:r>
      <w:r>
        <w:rPr>
          <w:w w:val="105"/>
        </w:rPr>
        <w:t>combinadas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retroexcavadoras,</w:t>
      </w:r>
      <w:r>
        <w:rPr>
          <w:spacing w:val="21"/>
          <w:w w:val="105"/>
        </w:rPr>
        <w:t> </w:t>
      </w:r>
      <w:r>
        <w:rPr>
          <w:w w:val="105"/>
        </w:rPr>
        <w:t>que</w:t>
      </w:r>
      <w:r>
        <w:rPr>
          <w:w w:val="102"/>
        </w:rPr>
        <w:t> </w:t>
      </w:r>
      <w:r>
        <w:rPr>
          <w:w w:val="105"/>
        </w:rPr>
        <w:t>no son de fabricación nacional, el valor base para el cálculo del ICR será el valor</w:t>
      </w:r>
      <w:r>
        <w:rPr>
          <w:spacing w:val="48"/>
          <w:w w:val="105"/>
        </w:rPr>
        <w:t> </w:t>
      </w:r>
      <w:r>
        <w:rPr>
          <w:w w:val="105"/>
        </w:rPr>
        <w:t>CIF</w:t>
      </w:r>
      <w:r>
        <w:rPr>
          <w:w w:val="102"/>
        </w:rPr>
        <w:t> </w:t>
      </w:r>
      <w:r>
        <w:rPr>
          <w:w w:val="105"/>
        </w:rPr>
        <w:t>más los pagos por otros conceptos como IVA y arancel, convertido a </w:t>
      </w:r>
      <w:r>
        <w:rPr>
          <w:spacing w:val="12"/>
          <w:w w:val="105"/>
        </w:rPr>
        <w:t> </w:t>
      </w:r>
      <w:r>
        <w:rPr>
          <w:w w:val="105"/>
        </w:rPr>
        <w:t>pesos,</w:t>
      </w:r>
      <w:r>
        <w:rPr>
          <w:w w:val="102"/>
        </w:rPr>
        <w:t> </w:t>
      </w:r>
      <w:r>
        <w:rPr>
          <w:w w:val="105"/>
        </w:rPr>
        <w:t>señalados en el documento “Declaración de</w:t>
      </w:r>
      <w:r>
        <w:rPr>
          <w:spacing w:val="-27"/>
          <w:w w:val="105"/>
        </w:rPr>
        <w:t> </w:t>
      </w:r>
      <w:r>
        <w:rPr>
          <w:w w:val="105"/>
        </w:rPr>
        <w:t>Importación”.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1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4.319996pt;margin-top:22.492912pt;width:.1pt;height:357.15pt;mso-position-horizontal-relative:page;mso-position-vertical-relative:paragraph;z-index:1432" coordorigin="886,450" coordsize="2,7143">
            <v:shape style="position:absolute;left:886;top:450;width:2;height:7143" coordorigin="886,450" coordsize="0,7143" path="m886,450l886,7592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Cuadro N° 4.1 – TOPES RECONOCIMIENTO</w:t>
      </w:r>
      <w:r>
        <w:rPr>
          <w:rFonts w:ascii="Arial" w:hAnsi="Arial" w:cs="Arial" w:eastAsia="Arial"/>
          <w:b/>
          <w:bCs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ICR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6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2"/>
        <w:gridCol w:w="2013"/>
        <w:gridCol w:w="637"/>
        <w:gridCol w:w="234"/>
        <w:gridCol w:w="380"/>
      </w:tblGrid>
      <w:tr>
        <w:trPr>
          <w:trHeight w:val="451" w:hRule="exact"/>
        </w:trPr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4"/>
              <w:ind w:right="7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TOPES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9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9"/>
              </w:rPr>
              <w:t>ICR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835" w:hRule="exact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100" w:right="95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Proyectos ejecutados por Pequeños y Medianos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individualmente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considerados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987" w:right="173" w:hanging="81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Hasta máximo 750 smmlv a la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fecha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del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redescuento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358" w:hRule="exact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182" w:right="23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Proyectos ejecutados por productores que hagan parte de</w:t>
            </w:r>
            <w:r>
              <w:rPr>
                <w:rFonts w:ascii="Arial" w:hAnsi="Arial"/>
                <w:spacing w:val="2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cualquiera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 los esquemas asociativos diferente a Alianza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Estratégica.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182" w:right="19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Proyectos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ejecutados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que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hagan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cualquier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spacing w:val="-46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tipo de agrupamiento de productores establecidos por FINAGRO,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así: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54" w:lineRule="auto" w:before="0" w:after="0"/>
              <w:ind w:left="902" w:right="503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Personas jurídicas en las que </w:t>
            </w:r>
            <w:r>
              <w:rPr>
                <w:rFonts w:ascii="Arial" w:hAnsi="Arial"/>
                <w:b/>
                <w:w w:val="105"/>
                <w:sz w:val="17"/>
              </w:rPr>
              <w:t>todos </w:t>
            </w:r>
            <w:r>
              <w:rPr>
                <w:rFonts w:ascii="Arial" w:hAnsi="Arial"/>
                <w:w w:val="105"/>
                <w:sz w:val="17"/>
              </w:rPr>
              <w:t>sus miembros</w:t>
            </w:r>
            <w:r>
              <w:rPr>
                <w:rFonts w:ascii="Arial" w:hAnsi="Arial"/>
                <w:spacing w:val="-35"/>
                <w:w w:val="105"/>
                <w:sz w:val="17"/>
              </w:rPr>
              <w:t> </w:t>
            </w:r>
            <w:r>
              <w:rPr>
                <w:rFonts w:ascii="Arial" w:hAnsi="Arial"/>
                <w:spacing w:val="-3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clasifiquen individualmente como pequeños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56" w:lineRule="auto" w:before="0" w:after="0"/>
              <w:ind w:left="902" w:right="184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Personas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jurídicas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que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cuenten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participación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pequeños productores en el capital de la misma en al</w:t>
            </w:r>
            <w:r>
              <w:rPr>
                <w:rFonts w:ascii="Arial" w:hAnsi="Arial"/>
                <w:spacing w:val="2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menos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 20%, del capital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accionario.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09" w:val="left" w:leader="none"/>
              </w:tabs>
              <w:spacing w:line="254" w:lineRule="auto" w:before="0" w:after="0"/>
              <w:ind w:left="902" w:right="205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Personas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jurídicas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que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cuenten con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participación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pequeños productores en por lo menos el 20% en el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número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asociados.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1" w:val="left" w:leader="none"/>
              </w:tabs>
              <w:spacing w:line="254" w:lineRule="auto" w:before="0" w:after="0"/>
              <w:ind w:left="820" w:right="557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Al momento del redescuento se deberá anexar listado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 w:before="113"/>
              <w:ind w:left="771" w:right="376" w:hanging="45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Hasta máximo 2.500 smmlv a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fecha de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redescuento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459" w:hRule="exact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100" w:right="16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Proyectos de plantación y mantenimiento de cultivos de</w:t>
            </w:r>
            <w:r>
              <w:rPr>
                <w:rFonts w:ascii="Arial" w:hAnsi="Arial"/>
                <w:spacing w:val="4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tardío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rendimiento  desarrollados  bajo  el  esquema  de  Alianza 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Estratégica.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1" w:val="left" w:leader="none"/>
              </w:tabs>
              <w:spacing w:line="254" w:lineRule="auto" w:before="0" w:after="0"/>
              <w:ind w:left="820" w:right="166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Al momento del redescuento se deberá anexar listado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4" w:lineRule="auto" w:before="113"/>
              <w:ind w:left="187" w:right="48" w:hanging="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Hasta máximo</w:t>
            </w:r>
            <w:r>
              <w:rPr>
                <w:rFonts w:ascii="Arial" w:hAnsi="Arial"/>
                <w:spacing w:val="2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5.000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fecha del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redescuento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5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smmlv</w:t>
            </w:r>
            <w:r>
              <w:rPr>
                <w:rFonts w:ascii="Arial"/>
                <w:sz w:val="17"/>
              </w:rPr>
            </w:r>
          </w:p>
        </w:tc>
        <w:tc>
          <w:tcPr>
            <w:tcW w:w="2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4"/>
                <w:sz w:val="17"/>
              </w:rPr>
              <w:t>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52" w:lineRule="auto" w:before="81"/>
        <w:ind w:left="4278" w:right="4170" w:firstLine="28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13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 IV/P-</w:t>
      </w:r>
      <w:r>
        <w:rPr>
          <w:rFonts w:ascii="Arial" w:hAnsi="Arial"/>
          <w:color w:val="808080"/>
          <w:spacing w:val="-6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76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2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54" w:lineRule="auto" w:before="84"/>
        <w:ind w:left="4916" w:right="85" w:hanging="3576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5.039997pt;margin-top:8.212816pt;width:.1pt;height:450pt;mso-position-horizontal-relative:page;mso-position-vertical-relative:paragraph;z-index:1456" coordorigin="901,164" coordsize="2,9000">
            <v:shape style="position:absolute;left:901;top:164;width:2;height:9000" coordorigin="901,164" coordsize="0,9000" path="m901,164l901,9164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Cuadro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No.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4.2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PORCENTAJE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RECONOCIMIENTO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ICR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TIPO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PRODUCTOR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Y</w:t>
      </w:r>
      <w:r>
        <w:rPr>
          <w:rFonts w:ascii="Arial" w:hAnsi="Arial" w:cs="Arial" w:eastAsia="Arial"/>
          <w:b/>
          <w:bCs/>
          <w:w w:val="104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BOLSAS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7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484"/>
        <w:gridCol w:w="610"/>
        <w:gridCol w:w="459"/>
        <w:gridCol w:w="3235"/>
      </w:tblGrid>
      <w:tr>
        <w:trPr>
          <w:trHeight w:val="53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52"/>
              <w:ind w:left="55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TIPO DE</w:t>
            </w:r>
            <w:r>
              <w:rPr>
                <w:rFonts w:ascii="Arial"/>
                <w:b/>
                <w:color w:val="FFFFFF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PRODUCTOR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52"/>
              <w:ind w:left="3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BOLSA QUE</w:t>
            </w:r>
            <w:r>
              <w:rPr>
                <w:rFonts w:ascii="Arial"/>
                <w:b/>
                <w:color w:val="FFFFFF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APLICA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>
            <w:pPr>
              <w:pStyle w:val="TableParagraph"/>
              <w:spacing w:line="288" w:lineRule="auto" w:before="32"/>
              <w:ind w:left="747" w:right="808" w:firstLine="6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PORCENTAJE</w:t>
            </w:r>
            <w:r>
              <w:rPr>
                <w:rFonts w:ascii="Arial"/>
                <w:b/>
                <w:color w:val="FFFFFF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DE</w:t>
            </w:r>
            <w:r>
              <w:rPr>
                <w:rFonts w:ascii="Arial"/>
                <w:b/>
                <w:color w:val="FFFFFF"/>
                <w:w w:val="104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RECONOCIMIENTO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435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tabs>
                <w:tab w:pos="2193" w:val="left" w:leader="none"/>
              </w:tabs>
              <w:spacing w:line="292" w:lineRule="auto"/>
              <w:ind w:left="62" w:right="6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Pequeño productor y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Personas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jurídicas en las que </w:t>
            </w:r>
            <w:r>
              <w:rPr>
                <w:rFonts w:ascii="Arial" w:hAnsi="Arial"/>
                <w:b/>
                <w:w w:val="105"/>
                <w:sz w:val="17"/>
              </w:rPr>
              <w:t>todos</w:t>
            </w:r>
            <w:r>
              <w:rPr>
                <w:rFonts w:ascii="Arial" w:hAnsi="Arial"/>
                <w:b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sus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miembros</w:t>
              <w:tab/>
              <w:t>clasifiquen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individualmente como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productores.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88" w:lineRule="auto"/>
              <w:ind w:left="237" w:right="71" w:hanging="17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 Aplica</w:t>
            </w:r>
            <w:r>
              <w:rPr>
                <w:rFonts w:ascii="Arial"/>
                <w:spacing w:val="3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bolsas del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ICR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todas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30%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6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Mediano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Productor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95" w:lineRule="auto" w:before="47"/>
              <w:ind w:left="149" w:right="108" w:hanging="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 Aplica</w:t>
            </w:r>
            <w:r>
              <w:rPr>
                <w:rFonts w:ascii="Arial"/>
                <w:spacing w:val="3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bolsas del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ICR.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todas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15%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630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Esquemas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Asociativos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95" w:lineRule="auto"/>
              <w:ind w:left="149" w:right="117" w:hanging="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 Aplica</w:t>
            </w:r>
            <w:r>
              <w:rPr>
                <w:rFonts w:ascii="Arial"/>
                <w:spacing w:val="3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bolsas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todas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"/>
              <w:ind w:left="67" w:right="9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-Si integra o encadena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solo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 Productores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30%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5" w:lineRule="auto"/>
              <w:ind w:left="67" w:right="3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- Si integra o encadena varios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tipos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 productor, se liquidará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así: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92" w:lineRule="auto"/>
              <w:ind w:left="67" w:right="3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30%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productores y 15% para la parte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 otros productores, contra el</w:t>
            </w:r>
            <w:r>
              <w:rPr>
                <w:rFonts w:ascii="Arial" w:hAnsi="Arial"/>
                <w:spacing w:val="-43"/>
                <w:w w:val="105"/>
                <w:sz w:val="17"/>
              </w:rPr>
              <w:t> </w:t>
            </w:r>
            <w:r>
              <w:rPr>
                <w:rFonts w:ascii="Arial" w:hAnsi="Arial"/>
                <w:spacing w:val="-43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presupuesto asignado para</w:t>
            </w:r>
            <w:r>
              <w:rPr>
                <w:rFonts w:ascii="Arial" w:hAnsi="Arial"/>
                <w:spacing w:val="-41"/>
                <w:w w:val="105"/>
                <w:sz w:val="17"/>
              </w:rPr>
              <w:t> </w:t>
            </w:r>
            <w:r>
              <w:rPr>
                <w:rFonts w:ascii="Arial" w:hAnsi="Arial"/>
                <w:spacing w:val="-41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Asociativos.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200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Alianza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Estratégica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92" w:lineRule="auto"/>
              <w:ind w:left="149" w:right="125" w:hanging="82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- Aplica para las bolsas 1,</w:t>
            </w:r>
            <w:r>
              <w:rPr>
                <w:rFonts w:ascii="Arial" w:hAnsi="Arial"/>
                <w:spacing w:val="4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4, 5 y </w:t>
            </w:r>
            <w:r>
              <w:rPr>
                <w:rFonts w:ascii="Arial" w:hAnsi="Arial"/>
                <w:spacing w:val="3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6.(Plantación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Cultivos)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auto" w:before="8"/>
              <w:ind w:left="1036" w:right="386" w:hanging="71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30% para la parte de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95" w:lineRule="auto"/>
              <w:ind w:left="1106" w:right="440" w:hanging="7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15% para la parte de los</w:t>
            </w:r>
            <w:r>
              <w:rPr>
                <w:rFonts w:ascii="Arial"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otros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productores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0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62" w:right="6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Personas jurídicas que  cuenten</w:t>
            </w:r>
            <w:r>
              <w:rPr>
                <w:rFonts w:ascii="Arial" w:hAnsi="Arial"/>
                <w:spacing w:val="-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 participación 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 en el capital de la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misma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 al menos el 20% del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capital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accionario.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92" w:lineRule="auto"/>
              <w:ind w:left="62" w:right="6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Personas Jurídicas que cuenten</w:t>
            </w:r>
            <w:r>
              <w:rPr>
                <w:rFonts w:ascii="Arial" w:hAnsi="Arial"/>
                <w:spacing w:val="3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 participación 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 en por lo menos el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20%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 el número de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asociados.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88" w:lineRule="auto"/>
              <w:ind w:left="149" w:right="117" w:hanging="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 Aplica</w:t>
            </w:r>
            <w:r>
              <w:rPr>
                <w:rFonts w:ascii="Arial"/>
                <w:spacing w:val="3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bolsas del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ICR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todas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88" w:lineRule="auto" w:before="141"/>
              <w:ind w:left="206" w:right="266" w:firstLine="19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Ponderado de acuerdo con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participación del tipo de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52" w:lineRule="auto" w:before="81"/>
        <w:ind w:left="4286" w:right="4170" w:firstLine="2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14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IV/P-16/15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78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2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54" w:lineRule="auto" w:before="0"/>
        <w:ind w:left="3059" w:right="372" w:hanging="246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Cuadro N° 4.3 - COSTOS MÁXIMOS DE REFERENCIA DEFINIDOS POR EL COMITÉ DEL ICR</w:t>
      </w:r>
      <w:r>
        <w:rPr>
          <w:rFonts w:ascii="Arial" w:hAnsi="Arial" w:cs="Arial" w:eastAsia="Arial"/>
          <w:b/>
          <w:bCs/>
          <w:spacing w:val="29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PARA</w:t>
      </w:r>
      <w:r>
        <w:rPr>
          <w:rFonts w:ascii="Arial" w:hAnsi="Arial" w:cs="Arial" w:eastAsia="Arial"/>
          <w:b/>
          <w:bCs/>
          <w:w w:val="104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CALCULAR EL MONTO DEL</w:t>
      </w:r>
      <w:r>
        <w:rPr>
          <w:rFonts w:ascii="Arial" w:hAnsi="Arial" w:cs="Arial" w:eastAsia="Arial"/>
          <w:b/>
          <w:bCs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INCENTIVO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8"/>
        <w:gridCol w:w="941"/>
        <w:gridCol w:w="1843"/>
        <w:gridCol w:w="1358"/>
      </w:tblGrid>
      <w:tr>
        <w:trPr>
          <w:trHeight w:val="710" w:hRule="exact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INVERSIONES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Unidad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52" w:lineRule="auto" w:before="4"/>
              <w:ind w:left="67" w:right="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Valor máximo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por</w:t>
            </w:r>
            <w:r>
              <w:rPr>
                <w:rFonts w:ascii="Arial" w:hAnsi="Arial"/>
                <w:b/>
                <w:color w:val="FFFFFF"/>
                <w:w w:val="103"/>
                <w:sz w:val="19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unidad (en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9"/>
              </w:rPr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pesos)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54" w:lineRule="auto" w:before="147"/>
              <w:ind w:left="527" w:right="215" w:hanging="3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Densidad</w:t>
            </w:r>
            <w:r>
              <w:rPr>
                <w:rFonts w:ascii="Arial"/>
                <w:b/>
                <w:color w:val="FFFFFF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/</w:t>
            </w:r>
            <w:r>
              <w:rPr>
                <w:rFonts w:ascii="Arial"/>
                <w:b/>
                <w:color w:val="FFFFFF"/>
                <w:w w:val="104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before="37"/>
        <w:ind w:left="612" w:right="3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w w:val="105"/>
          <w:sz w:val="19"/>
        </w:rPr>
        <w:t>OBRAS DE</w:t>
      </w:r>
      <w:r>
        <w:rPr>
          <w:rFonts w:ascii="Arial" w:hAnsi="Arial"/>
          <w:b/>
          <w:spacing w:val="-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ADECUACIÓN</w:t>
      </w:r>
      <w:r>
        <w:rPr>
          <w:rFonts w:ascii="Arial" w:hAns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922"/>
        <w:gridCol w:w="1560"/>
        <w:gridCol w:w="1200"/>
      </w:tblGrid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Perforación Pozos Profundos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(1)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2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Metro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4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867.653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62" w:right="3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Excavación o Movimiento de Tierra - Manual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Mecánico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(2)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7"/>
              </w:rPr>
              <w:t>M</w:t>
            </w: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8.506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Gaviones y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Espolones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7"/>
              </w:rPr>
              <w:t>M</w:t>
            </w: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4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237.116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62" w:right="10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Recuperación física y química de los suelos de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Altillanura de la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Orinoquía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1.725.736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before="37"/>
        <w:ind w:left="612" w:right="3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OBRAS DE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INFRAESTRUCTURA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922"/>
        <w:gridCol w:w="1560"/>
        <w:gridCol w:w="1200"/>
      </w:tblGrid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Infraestructura de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producción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7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4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237.116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Invernaderos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7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49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15.950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before="37"/>
        <w:ind w:left="612" w:right="3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w w:val="105"/>
          <w:sz w:val="19"/>
        </w:rPr>
        <w:t>CULTIVOS DE TARDÍO</w:t>
      </w:r>
      <w:r>
        <w:rPr>
          <w:rFonts w:ascii="Arial" w:hAnsi="Arial"/>
          <w:b/>
          <w:spacing w:val="-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RENDIMIENTO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"/>
          <w:szCs w:val="4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922"/>
        <w:gridCol w:w="1560"/>
        <w:gridCol w:w="1200"/>
      </w:tblGrid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Aguacate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17.459.386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Brevo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11.361.361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1.200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Cacao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12.624.561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62" w:right="9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Cacao Envejecido Renovación por transplante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copa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6.379.800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Café Renovación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(3)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7.006.084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Caucho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13.413.530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550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Cítricos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15.148.835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221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Caducifolios (pera, manzana, ciruela,</w:t>
            </w:r>
            <w:r>
              <w:rPr>
                <w:rFonts w:ascii="Arial"/>
                <w:spacing w:val="1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durazno)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11.834.529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625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Chontaduro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7.811.002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Guanábana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16.332.288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245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Guayaba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10.808.445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193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7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Mango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14.201.435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157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Pitahaya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25.248.059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1.164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Palma de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Aceite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8.837.086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143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6"/>
              <w:ind w:left="62" w:right="29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Palma de Aceite utilizando híbrido OxG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Alto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Oleico en áreas siembras nuevas o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renovación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áreas no afectadas por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PC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11.046.624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62" w:right="5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Palma de Aceite utilizando híbrido OxG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Alto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Oleico y renovación áreas afectadas por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PC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13.256.161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7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5"/>
              <w:ind w:left="62" w:right="44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Renovación cultivos perennes por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Afectación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Fitosanitaria - Cuando el productor </w:t>
            </w:r>
            <w:r>
              <w:rPr>
                <w:rFonts w:ascii="Arial" w:hAnsi="Arial"/>
                <w:b/>
                <w:w w:val="105"/>
                <w:sz w:val="17"/>
              </w:rPr>
              <w:t>no</w:t>
            </w:r>
            <w:r>
              <w:rPr>
                <w:rFonts w:ascii="Arial" w:hAnsi="Arial"/>
                <w:b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haya</w:t>
            </w:r>
            <w:r>
              <w:rPr>
                <w:rFonts w:ascii="Arial" w:hAnsi="Arial"/>
                <w:b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obtenido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un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incentivo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apoyo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Gobierno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Nacional para la erradicación de su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cultivo.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15.733.079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115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7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5"/>
              <w:ind w:left="62" w:right="7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Renovación cultivos perennes por Afectación</w:t>
            </w:r>
            <w:r>
              <w:rPr>
                <w:rFonts w:ascii="Arial" w:hAnsi="Arial"/>
                <w:spacing w:val="-35"/>
                <w:w w:val="105"/>
                <w:sz w:val="17"/>
              </w:rPr>
              <w:t> </w:t>
            </w:r>
            <w:r>
              <w:rPr>
                <w:rFonts w:ascii="Arial" w:hAnsi="Arial"/>
                <w:spacing w:val="-3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Fitosanitaria - Cuando el productor </w:t>
            </w:r>
            <w:r>
              <w:rPr>
                <w:rFonts w:ascii="Arial" w:hAnsi="Arial"/>
                <w:b/>
                <w:w w:val="105"/>
                <w:sz w:val="17"/>
              </w:rPr>
              <w:t>haya</w:t>
            </w:r>
            <w:r>
              <w:rPr>
                <w:rFonts w:ascii="Arial" w:hAnsi="Arial"/>
                <w:b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obtenido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un incentivo o apoyo del Gobierno Nacional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 erradicación de su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cultivo.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15.048.846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115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922"/>
        <w:gridCol w:w="1560"/>
        <w:gridCol w:w="1200"/>
      </w:tblGrid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Vid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24.932.258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1.150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81"/>
        <w:ind w:left="612" w:right="372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SISTEMA</w:t>
      </w:r>
      <w:r>
        <w:rPr>
          <w:rFonts w:ascii="Arial"/>
          <w:b/>
          <w:spacing w:val="-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SILVOPASTORIL</w:t>
      </w:r>
      <w:r>
        <w:rPr>
          <w:rFonts w:ascii="Arial"/>
          <w:sz w:val="19"/>
        </w:rPr>
      </w: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922"/>
        <w:gridCol w:w="1560"/>
        <w:gridCol w:w="1200"/>
      </w:tblGrid>
      <w:tr>
        <w:trPr>
          <w:trHeight w:val="581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5"/>
              <w:ind w:left="62" w:right="2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 Silvopastoril sólo especies forrajeras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 densidad mínima de 5.000 por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2.541.287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5.000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42"/>
              <w:ind w:left="62" w:right="2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 Silvopastoril sólo especies forrajeras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  densidad mínima de 2.500 por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1.524.772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2.500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18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6"/>
              <w:ind w:left="62" w:right="28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 Silvopastoril sólo especies forrajeras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 densidad mínima de 2.000 por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1.144.111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2.000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7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54" w:lineRule="auto"/>
              <w:ind w:left="62" w:right="18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Silvopastoril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densidad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mínima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500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spacing w:val="-46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árboles y 5.000 especies forrajeras por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4.431.834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500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árboles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5.000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54" w:lineRule="auto" w:before="11"/>
              <w:ind w:left="212" w:right="217" w:firstLine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especies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forrajeras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7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54" w:lineRule="auto"/>
              <w:ind w:left="62" w:right="1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Silvopastoril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densidad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mínima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200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spacing w:val="-46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árboles y 2.500 especies forrajeras por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2.658.250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200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árboles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2.500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59" w:lineRule="auto" w:before="11"/>
              <w:ind w:left="212" w:right="217" w:firstLine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especies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forrajeras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70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54" w:lineRule="auto"/>
              <w:ind w:left="62" w:right="1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Sistema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Silvopastoril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densidad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mínima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100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spacing w:val="-46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árboles y 1.750 especies forrajeras por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1.994.751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100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árboles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1.750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54" w:lineRule="auto" w:before="15"/>
              <w:ind w:left="212" w:right="217" w:firstLine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especies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forrajeras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2" w:hRule="exact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Mejoramiento de</w:t>
            </w:r>
            <w:r>
              <w:rPr>
                <w:rFonts w:ascii="Arial"/>
                <w:spacing w:val="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Praderas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7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1.435.455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N/A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ListParagraph"/>
        <w:numPr>
          <w:ilvl w:val="3"/>
          <w:numId w:val="5"/>
        </w:numPr>
        <w:tabs>
          <w:tab w:pos="1640" w:val="left" w:leader="none"/>
        </w:tabs>
        <w:spacing w:line="252" w:lineRule="auto" w:before="81" w:after="0"/>
        <w:ind w:left="1640" w:right="1743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El costo máximo por metro lineal contempla la perforación, entubado</w:t>
      </w:r>
      <w:r>
        <w:rPr>
          <w:rFonts w:ascii="Arial" w:hAnsi="Arial"/>
          <w:spacing w:val="-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</w:t>
      </w:r>
      <w:r>
        <w:rPr>
          <w:rFonts w:ascii="Arial" w:hAnsi="Arial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revestimiento y filtros, no incluye equipos de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extracción.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5"/>
        </w:numPr>
        <w:tabs>
          <w:tab w:pos="1640" w:val="left" w:leader="none"/>
        </w:tabs>
        <w:spacing w:line="252" w:lineRule="auto" w:before="0" w:after="0"/>
        <w:ind w:left="1640" w:right="637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Construcción de represas, reservorios, estanques, jagüeyes y canales de riego o</w:t>
      </w:r>
      <w:r>
        <w:rPr>
          <w:rFonts w:ascii="Arial" w:hAnsi="Arial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drenaje. Para estos últimos no incluye revestimiento en concreto, cemento,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piedra,</w:t>
      </w:r>
      <w:r>
        <w:rPr>
          <w:rFonts w:ascii="Arial" w:hAnsi="Arial"/>
          <w:spacing w:val="1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bloque o</w:t>
      </w:r>
      <w:r>
        <w:rPr>
          <w:rFonts w:ascii="Arial" w:hAnsi="Arial"/>
          <w:spacing w:val="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ladrillo.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5"/>
        </w:numPr>
        <w:tabs>
          <w:tab w:pos="1640" w:val="left" w:leader="none"/>
        </w:tabs>
        <w:spacing w:line="252" w:lineRule="auto" w:before="0" w:after="0"/>
        <w:ind w:left="1640" w:right="637" w:hanging="36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El</w:t>
      </w:r>
      <w:r>
        <w:rPr>
          <w:rFonts w:ascii="Arial" w:hAnsi="Arial"/>
          <w:spacing w:val="2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costo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máximo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de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referencia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comprende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las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actividades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de</w:t>
      </w:r>
      <w:r>
        <w:rPr>
          <w:rFonts w:ascii="Arial" w:hAnsi="Arial"/>
          <w:spacing w:val="2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instalación,</w:t>
      </w:r>
      <w:r>
        <w:rPr>
          <w:rFonts w:ascii="Arial" w:hAnsi="Arial"/>
          <w:spacing w:val="2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plateo,</w:t>
      </w:r>
      <w:r>
        <w:rPr>
          <w:rFonts w:ascii="Arial" w:hAnsi="Arial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deshierbe, fertilización, controles fitosanitarios, insumos y mano de</w:t>
      </w:r>
      <w:r>
        <w:rPr>
          <w:rFonts w:ascii="Arial" w:hAnsi="Arial"/>
          <w:spacing w:val="-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obra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9" w:lineRule="auto"/>
        <w:ind w:right="573"/>
        <w:jc w:val="both"/>
      </w:pPr>
      <w:r>
        <w:rPr>
          <w:w w:val="105"/>
        </w:rPr>
        <w:t>Los costos de referencia aquí establecidos se reajustarán automáticamente cada </w:t>
      </w:r>
      <w:r>
        <w:rPr>
          <w:spacing w:val="6"/>
          <w:w w:val="105"/>
        </w:rPr>
        <w:t> </w:t>
      </w:r>
      <w:r>
        <w:rPr>
          <w:w w:val="105"/>
        </w:rPr>
        <w:t>año</w:t>
      </w:r>
      <w:r>
        <w:rPr>
          <w:spacing w:val="2"/>
          <w:w w:val="102"/>
        </w:rPr>
        <w:t> </w:t>
      </w: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w w:val="105"/>
        </w:rPr>
        <w:t>31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diciembre,</w:t>
      </w:r>
      <w:r>
        <w:rPr>
          <w:spacing w:val="47"/>
          <w:w w:val="105"/>
        </w:rPr>
        <w:t> </w:t>
      </w:r>
      <w:r>
        <w:rPr>
          <w:w w:val="105"/>
        </w:rPr>
        <w:t>sobre</w:t>
      </w:r>
      <w:r>
        <w:rPr>
          <w:spacing w:val="48"/>
          <w:w w:val="105"/>
        </w:rPr>
        <w:t> </w:t>
      </w:r>
      <w:r>
        <w:rPr>
          <w:w w:val="105"/>
        </w:rPr>
        <w:t>la</w:t>
      </w:r>
      <w:r>
        <w:rPr>
          <w:spacing w:val="48"/>
          <w:w w:val="105"/>
        </w:rPr>
        <w:t> </w:t>
      </w:r>
      <w:r>
        <w:rPr>
          <w:w w:val="105"/>
        </w:rPr>
        <w:t>variación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47"/>
          <w:w w:val="105"/>
        </w:rPr>
        <w:t> </w:t>
      </w:r>
      <w:r>
        <w:rPr>
          <w:w w:val="105"/>
        </w:rPr>
        <w:t>IPP</w:t>
      </w:r>
      <w:r>
        <w:rPr>
          <w:spacing w:val="48"/>
          <w:w w:val="105"/>
        </w:rPr>
        <w:t> </w:t>
      </w:r>
      <w:r>
        <w:rPr>
          <w:w w:val="105"/>
        </w:rPr>
        <w:t>del</w:t>
      </w:r>
      <w:r>
        <w:rPr>
          <w:spacing w:val="47"/>
          <w:w w:val="105"/>
        </w:rPr>
        <w:t> </w:t>
      </w:r>
      <w:r>
        <w:rPr>
          <w:w w:val="105"/>
        </w:rPr>
        <w:t>año</w:t>
      </w:r>
      <w:r>
        <w:rPr>
          <w:spacing w:val="48"/>
          <w:w w:val="105"/>
        </w:rPr>
        <w:t> </w:t>
      </w:r>
      <w:r>
        <w:rPr>
          <w:w w:val="105"/>
        </w:rPr>
        <w:t>anterior,</w:t>
      </w:r>
      <w:r>
        <w:rPr>
          <w:spacing w:val="47"/>
          <w:w w:val="105"/>
        </w:rPr>
        <w:t> </w:t>
      </w:r>
      <w:r>
        <w:rPr>
          <w:w w:val="105"/>
        </w:rPr>
        <w:t>y</w:t>
      </w:r>
      <w:r>
        <w:rPr>
          <w:spacing w:val="48"/>
          <w:w w:val="105"/>
        </w:rPr>
        <w:t> </w:t>
      </w:r>
      <w:r>
        <w:rPr>
          <w:w w:val="105"/>
        </w:rPr>
        <w:t>serán</w:t>
      </w:r>
      <w:r>
        <w:rPr>
          <w:spacing w:val="48"/>
          <w:w w:val="105"/>
        </w:rPr>
        <w:t> </w:t>
      </w:r>
      <w:r>
        <w:rPr>
          <w:w w:val="105"/>
        </w:rPr>
        <w:t>aplicados</w:t>
      </w:r>
      <w:r>
        <w:rPr>
          <w:w w:val="102"/>
        </w:rPr>
        <w:t> </w:t>
      </w:r>
      <w:r>
        <w:rPr>
          <w:w w:val="105"/>
        </w:rPr>
        <w:t>teniendo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cuenta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año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efectuó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desembolso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crédito</w:t>
      </w:r>
      <w:r>
        <w:rPr>
          <w:spacing w:val="-3"/>
          <w:w w:val="105"/>
        </w:rPr>
        <w:t> </w:t>
      </w:r>
      <w:r>
        <w:rPr>
          <w:w w:val="105"/>
        </w:rPr>
        <w:t>respectivo.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9"/>
        <w:ind w:left="3252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16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501" w:lineRule="auto" w:before="78"/>
        <w:ind w:left="3313" w:right="3393"/>
        <w:jc w:val="center"/>
        <w:rPr>
          <w:b w:val="0"/>
          <w:bCs w:val="0"/>
        </w:rPr>
      </w:pPr>
      <w:r>
        <w:rPr>
          <w:w w:val="105"/>
        </w:rPr>
        <w:t>CAPITULO IV -</w:t>
      </w:r>
      <w:r>
        <w:rPr>
          <w:spacing w:val="-16"/>
          <w:w w:val="105"/>
        </w:rPr>
        <w:t> </w:t>
      </w:r>
      <w:r>
        <w:rPr>
          <w:w w:val="105"/>
        </w:rPr>
        <w:t>INCENTIVOS</w:t>
      </w:r>
      <w:r>
        <w:rPr>
          <w:w w:val="102"/>
        </w:rPr>
        <w:t> </w:t>
      </w:r>
      <w:r>
        <w:rPr>
          <w:w w:val="105"/>
        </w:rPr>
        <w:t>TITULO</w:t>
      </w:r>
      <w:r>
        <w:rPr>
          <w:spacing w:val="-7"/>
          <w:w w:val="105"/>
        </w:rPr>
        <w:t> </w:t>
      </w:r>
      <w:r>
        <w:rPr>
          <w:w w:val="105"/>
        </w:rPr>
        <w:t>II</w:t>
      </w:r>
      <w:r>
        <w:rPr>
          <w:b w:val="0"/>
        </w:rPr>
      </w:r>
    </w:p>
    <w:p>
      <w:pPr>
        <w:spacing w:before="11"/>
        <w:ind w:left="3313" w:right="332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BOLSAS ICR</w:t>
      </w:r>
      <w:r>
        <w:rPr>
          <w:rFonts w:ascii="Arial"/>
          <w:b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2015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9"/>
        </w:numPr>
        <w:tabs>
          <w:tab w:pos="989" w:val="left" w:leader="none"/>
        </w:tabs>
        <w:spacing w:line="240" w:lineRule="auto" w:before="78" w:after="0"/>
        <w:ind w:left="988" w:right="0" w:hanging="42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INVERSIONES OBJETO DEL ICR -</w:t>
      </w:r>
      <w:r>
        <w:rPr>
          <w:rFonts w:ascii="Arial"/>
          <w:b/>
          <w:spacing w:val="7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2015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52" w:lineRule="auto"/>
        <w:ind w:right="578"/>
        <w:jc w:val="both"/>
      </w:pP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productor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desee</w:t>
      </w:r>
      <w:r>
        <w:rPr>
          <w:spacing w:val="16"/>
          <w:w w:val="105"/>
        </w:rPr>
        <w:t> </w:t>
      </w:r>
      <w:r>
        <w:rPr>
          <w:w w:val="105"/>
        </w:rPr>
        <w:t>acceder</w:t>
      </w:r>
      <w:r>
        <w:rPr>
          <w:spacing w:val="16"/>
          <w:w w:val="105"/>
        </w:rPr>
        <w:t> </w:t>
      </w:r>
      <w:r>
        <w:rPr>
          <w:w w:val="105"/>
        </w:rPr>
        <w:t>al</w:t>
      </w:r>
      <w:r>
        <w:rPr>
          <w:spacing w:val="15"/>
          <w:w w:val="105"/>
        </w:rPr>
        <w:t> </w:t>
      </w:r>
      <w:r>
        <w:rPr>
          <w:w w:val="105"/>
        </w:rPr>
        <w:t>ICR,</w:t>
      </w:r>
      <w:r>
        <w:rPr>
          <w:spacing w:val="15"/>
          <w:w w:val="105"/>
        </w:rPr>
        <w:t> </w:t>
      </w:r>
      <w:r>
        <w:rPr>
          <w:w w:val="105"/>
        </w:rPr>
        <w:t>sólo</w:t>
      </w:r>
      <w:r>
        <w:rPr>
          <w:spacing w:val="16"/>
          <w:w w:val="105"/>
        </w:rPr>
        <w:t> </w:t>
      </w:r>
      <w:r>
        <w:rPr>
          <w:w w:val="105"/>
        </w:rPr>
        <w:t>lo</w:t>
      </w:r>
      <w:r>
        <w:rPr>
          <w:spacing w:val="16"/>
          <w:w w:val="105"/>
        </w:rPr>
        <w:t> </w:t>
      </w:r>
      <w:r>
        <w:rPr>
          <w:w w:val="105"/>
        </w:rPr>
        <w:t>podrá</w:t>
      </w:r>
      <w:r>
        <w:rPr>
          <w:spacing w:val="16"/>
          <w:w w:val="105"/>
        </w:rPr>
        <w:t> </w:t>
      </w:r>
      <w:r>
        <w:rPr>
          <w:w w:val="105"/>
        </w:rPr>
        <w:t>realizar</w:t>
      </w:r>
      <w:r>
        <w:rPr>
          <w:spacing w:val="15"/>
          <w:w w:val="105"/>
        </w:rPr>
        <w:t> </w:t>
      </w:r>
      <w:r>
        <w:rPr>
          <w:w w:val="105"/>
        </w:rPr>
        <w:t>bajo</w:t>
      </w:r>
      <w:r>
        <w:rPr>
          <w:spacing w:val="16"/>
          <w:w w:val="105"/>
        </w:rPr>
        <w:t> </w:t>
      </w:r>
      <w:r>
        <w:rPr>
          <w:w w:val="105"/>
        </w:rPr>
        <w:t>una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bolsas</w:t>
      </w:r>
      <w:r>
        <w:rPr>
          <w:w w:val="102"/>
        </w:rPr>
        <w:t> </w:t>
      </w:r>
      <w:r>
        <w:rPr>
          <w:w w:val="105"/>
        </w:rPr>
        <w:t>determinadas para el año 2015, teniendo en cuenta lo</w:t>
      </w:r>
      <w:r>
        <w:rPr>
          <w:spacing w:val="-34"/>
          <w:w w:val="105"/>
        </w:rPr>
        <w:t> </w:t>
      </w:r>
      <w:r>
        <w:rPr>
          <w:w w:val="105"/>
        </w:rPr>
        <w:t>siguiente: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9"/>
        </w:numPr>
        <w:tabs>
          <w:tab w:pos="1268" w:val="left" w:leader="none"/>
        </w:tabs>
        <w:spacing w:line="252" w:lineRule="auto" w:before="0" w:after="0"/>
        <w:ind w:left="1280" w:right="570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Si el proyecto incluye rubros de cualquiera de las bolsas de la 1 a la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9,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correspondientes a </w:t>
      </w:r>
      <w:r>
        <w:rPr>
          <w:rFonts w:ascii="Arial" w:hAnsi="Arial"/>
          <w:b/>
          <w:w w:val="105"/>
          <w:sz w:val="21"/>
        </w:rPr>
        <w:t>Frutales, Palma de Aceite, Café, Cacao,</w:t>
      </w:r>
      <w:r>
        <w:rPr>
          <w:rFonts w:ascii="Arial" w:hAnsi="Arial"/>
          <w:b/>
          <w:spacing w:val="4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Caucho,</w:t>
      </w:r>
      <w:r>
        <w:rPr>
          <w:rFonts w:ascii="Arial" w:hAnsi="Arial"/>
          <w:b/>
          <w:w w:val="102"/>
          <w:sz w:val="21"/>
        </w:rPr>
        <w:t> </w:t>
      </w:r>
      <w:r>
        <w:rPr>
          <w:rFonts w:ascii="Arial" w:hAnsi="Arial"/>
          <w:b/>
          <w:w w:val="105"/>
          <w:sz w:val="21"/>
        </w:rPr>
        <w:t>Silvopastoreo, Adecuación de tierras y manejo del recuso</w:t>
      </w:r>
      <w:r>
        <w:rPr>
          <w:rFonts w:ascii="Arial" w:hAnsi="Arial"/>
          <w:b/>
          <w:spacing w:val="46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hídrico,</w:t>
      </w:r>
      <w:r>
        <w:rPr>
          <w:rFonts w:ascii="Arial" w:hAnsi="Arial"/>
          <w:b/>
          <w:spacing w:val="2"/>
          <w:w w:val="102"/>
          <w:sz w:val="21"/>
        </w:rPr>
        <w:t> </w:t>
      </w:r>
      <w:r>
        <w:rPr>
          <w:rFonts w:ascii="Arial" w:hAnsi="Arial"/>
          <w:b/>
          <w:w w:val="105"/>
          <w:sz w:val="21"/>
        </w:rPr>
        <w:t>Infraestructura para la producción, maquinaria de uso agropecuario</w:t>
      </w:r>
      <w:r>
        <w:rPr>
          <w:rFonts w:ascii="Arial" w:hAnsi="Arial"/>
          <w:b/>
          <w:spacing w:val="27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w w:val="102"/>
          <w:sz w:val="21"/>
        </w:rPr>
        <w:t> </w:t>
      </w:r>
      <w:r>
        <w:rPr>
          <w:rFonts w:ascii="Arial" w:hAnsi="Arial"/>
          <w:b/>
          <w:w w:val="105"/>
          <w:sz w:val="21"/>
        </w:rPr>
        <w:t>transformación</w:t>
      </w:r>
      <w:r>
        <w:rPr>
          <w:rFonts w:ascii="Arial" w:hAnsi="Arial"/>
          <w:b/>
          <w:spacing w:val="4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primaria,</w:t>
      </w:r>
      <w:r>
        <w:rPr>
          <w:rFonts w:ascii="Arial" w:hAnsi="Arial"/>
          <w:b/>
          <w:spacing w:val="4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y</w:t>
      </w:r>
      <w:r>
        <w:rPr>
          <w:rFonts w:ascii="Arial" w:hAnsi="Arial"/>
          <w:b/>
          <w:spacing w:val="4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el</w:t>
      </w:r>
      <w:r>
        <w:rPr>
          <w:rFonts w:ascii="Arial" w:hAnsi="Arial"/>
          <w:b/>
          <w:spacing w:val="4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Conpes</w:t>
      </w:r>
      <w:r>
        <w:rPr>
          <w:rFonts w:ascii="Arial" w:hAnsi="Arial"/>
          <w:b/>
          <w:spacing w:val="4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Altillanura,</w:t>
      </w:r>
      <w:r>
        <w:rPr>
          <w:rFonts w:ascii="Arial" w:hAnsi="Arial"/>
          <w:b/>
          <w:spacing w:val="4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operación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que lo financie deberá redescontarse utilizando las normas legales</w:t>
      </w:r>
      <w:r>
        <w:rPr>
          <w:rFonts w:ascii="Arial" w:hAnsi="Arial"/>
          <w:spacing w:val="2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ordinarias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redescuento vigentes al momento del desembolso.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1279" w:right="574"/>
        <w:jc w:val="both"/>
      </w:pPr>
      <w:r>
        <w:rPr>
          <w:w w:val="105"/>
        </w:rPr>
        <w:t>Se debe tener presente que si el proyecto incluye dos o más rubros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diferentes bolsas, el valor total del ICR estimado afectará el presupuesto 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bolsa correspondiente al rubro de mayor valor en el costo del</w:t>
      </w:r>
      <w:r>
        <w:rPr>
          <w:spacing w:val="18"/>
          <w:w w:val="105"/>
        </w:rPr>
        <w:t> </w:t>
      </w:r>
      <w:r>
        <w:rPr>
          <w:w w:val="105"/>
        </w:rPr>
        <w:t>proyecto</w:t>
      </w:r>
      <w:r>
        <w:rPr>
          <w:w w:val="102"/>
        </w:rPr>
        <w:t> </w:t>
      </w:r>
      <w:r>
        <w:rPr>
          <w:w w:val="105"/>
        </w:rPr>
        <w:t>programado.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9"/>
        </w:numPr>
        <w:tabs>
          <w:tab w:pos="1268" w:val="left" w:leader="none"/>
        </w:tabs>
        <w:spacing w:line="252" w:lineRule="auto" w:before="0" w:after="0"/>
        <w:ind w:left="128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w w:val="105"/>
          <w:sz w:val="21"/>
          <w:szCs w:val="21"/>
        </w:rPr>
        <w:t>Si el proyecto incluye rubros de las bolsas de la 10 a la 14, correspondientes</w:t>
      </w:r>
      <w:r>
        <w:rPr>
          <w:rFonts w:ascii="Arial" w:hAnsi="Arial" w:cs="Arial" w:eastAsia="Arial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Conpes Nariño, Conpes Lácteo, AMTEC – Arroz, Apoyo a la</w:t>
      </w:r>
      <w:r>
        <w:rPr>
          <w:rFonts w:ascii="Arial" w:hAnsi="Arial" w:cs="Arial" w:eastAsia="Arial"/>
          <w:b/>
          <w:bCs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Productividad</w:t>
      </w:r>
      <w:r>
        <w:rPr>
          <w:rFonts w:ascii="Arial" w:hAnsi="Arial" w:cs="Arial" w:eastAsia="Arial"/>
          <w:b/>
          <w:bCs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del</w:t>
      </w:r>
      <w:r>
        <w:rPr>
          <w:rFonts w:ascii="Arial" w:hAnsi="Arial" w:cs="Arial" w:eastAsia="Arial"/>
          <w:b/>
          <w:bCs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Algodón</w:t>
      </w:r>
      <w:r>
        <w:rPr>
          <w:rFonts w:ascii="Arial" w:hAnsi="Arial" w:cs="Arial" w:eastAsia="Arial"/>
          <w:b/>
          <w:bCs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ó</w:t>
      </w:r>
      <w:r>
        <w:rPr>
          <w:rFonts w:ascii="Arial" w:hAnsi="Arial" w:cs="Arial" w:eastAsia="Arial"/>
          <w:b/>
          <w:bCs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Apoyo</w:t>
      </w:r>
      <w:r>
        <w:rPr>
          <w:rFonts w:ascii="Arial" w:hAnsi="Arial" w:cs="Arial" w:eastAsia="Arial"/>
          <w:b/>
          <w:bCs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la</w:t>
      </w:r>
      <w:r>
        <w:rPr>
          <w:rFonts w:ascii="Arial" w:hAnsi="Arial" w:cs="Arial" w:eastAsia="Arial"/>
          <w:b/>
          <w:bCs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Productividad</w:t>
      </w:r>
      <w:r>
        <w:rPr>
          <w:rFonts w:ascii="Arial" w:hAnsi="Arial" w:cs="Arial" w:eastAsia="Arial"/>
          <w:b/>
          <w:bCs/>
          <w:spacing w:val="26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del</w:t>
      </w:r>
      <w:r>
        <w:rPr>
          <w:rFonts w:ascii="Arial" w:hAnsi="Arial" w:cs="Arial" w:eastAsia="Arial"/>
          <w:b/>
          <w:bCs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105"/>
          <w:sz w:val="21"/>
          <w:szCs w:val="21"/>
        </w:rPr>
        <w:t>Maíz,</w:t>
      </w:r>
      <w:r>
        <w:rPr>
          <w:rFonts w:ascii="Arial" w:hAnsi="Arial" w:cs="Arial" w:eastAsia="Arial"/>
          <w:b/>
          <w:bCs/>
          <w:spacing w:val="2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la</w:t>
      </w:r>
      <w:r>
        <w:rPr>
          <w:rFonts w:ascii="Arial" w:hAnsi="Arial" w:cs="Arial" w:eastAsia="Arial"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operación</w:t>
      </w:r>
      <w:r>
        <w:rPr>
          <w:rFonts w:ascii="Arial" w:hAnsi="Arial" w:cs="Arial" w:eastAsia="Arial"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2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crédito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que lo financie deberá redescontarse utilizando las normas legales</w:t>
      </w:r>
      <w:r>
        <w:rPr>
          <w:rFonts w:ascii="Arial" w:hAnsi="Arial" w:cs="Arial" w:eastAsia="Arial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redescuento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creadas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para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este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fin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específico,</w:t>
      </w:r>
      <w:r>
        <w:rPr>
          <w:rFonts w:ascii="Arial" w:hAnsi="Arial" w:cs="Arial" w:eastAsia="Arial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incluidas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en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el</w:t>
      </w:r>
      <w:r>
        <w:rPr>
          <w:rFonts w:ascii="Arial" w:hAnsi="Arial" w:cs="Arial" w:eastAsia="Arial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Anexo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2.1</w:t>
      </w:r>
      <w:r>
        <w:rPr>
          <w:rFonts w:ascii="Arial" w:hAnsi="Arial" w:cs="Arial" w:eastAsia="Arial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del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capítulo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I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del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presente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Manual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Servicios.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En</w:t>
      </w:r>
      <w:r>
        <w:rPr>
          <w:rFonts w:ascii="Arial" w:hAnsi="Arial" w:cs="Arial" w:eastAsia="Arial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estos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casos,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el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valor</w:t>
      </w:r>
      <w:r>
        <w:rPr>
          <w:rFonts w:ascii="Arial" w:hAnsi="Arial" w:cs="Arial" w:eastAsia="Arial"/>
          <w:spacing w:val="2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total</w:t>
      </w:r>
      <w:r>
        <w:rPr>
          <w:rFonts w:ascii="Arial" w:hAnsi="Arial" w:cs="Arial" w:eastAsia="Arial"/>
          <w:spacing w:val="1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del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ICR estimado para el proyecto afectará el presupuesto de la bolsa</w:t>
      </w:r>
      <w:r>
        <w:rPr>
          <w:rFonts w:ascii="Arial" w:hAnsi="Arial" w:cs="Arial" w:eastAsia="Arial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empleada.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left="1267" w:right="577"/>
        <w:jc w:val="both"/>
      </w:pPr>
      <w:r>
        <w:rPr>
          <w:w w:val="105"/>
        </w:rPr>
        <w:t>Para</w:t>
      </w:r>
      <w:r>
        <w:rPr>
          <w:spacing w:val="39"/>
          <w:w w:val="105"/>
        </w:rPr>
        <w:t> </w:t>
      </w:r>
      <w:r>
        <w:rPr>
          <w:w w:val="105"/>
        </w:rPr>
        <w:t>los</w:t>
      </w:r>
      <w:r>
        <w:rPr>
          <w:spacing w:val="39"/>
          <w:w w:val="105"/>
        </w:rPr>
        <w:t> </w:t>
      </w:r>
      <w:r>
        <w:rPr>
          <w:w w:val="105"/>
        </w:rPr>
        <w:t>proyectos</w:t>
      </w:r>
      <w:r>
        <w:rPr>
          <w:spacing w:val="39"/>
          <w:w w:val="105"/>
        </w:rPr>
        <w:t> </w:t>
      </w:r>
      <w:r>
        <w:rPr>
          <w:w w:val="105"/>
        </w:rPr>
        <w:t>inscritos</w:t>
      </w:r>
      <w:r>
        <w:rPr>
          <w:spacing w:val="39"/>
          <w:w w:val="105"/>
        </w:rPr>
        <w:t> </w:t>
      </w:r>
      <w:r>
        <w:rPr>
          <w:w w:val="105"/>
        </w:rPr>
        <w:t>por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39"/>
          <w:w w:val="105"/>
        </w:rPr>
        <w:t> </w:t>
      </w:r>
      <w:r>
        <w:rPr>
          <w:w w:val="105"/>
        </w:rPr>
        <w:t>bolsa</w:t>
      </w:r>
      <w:r>
        <w:rPr>
          <w:spacing w:val="39"/>
          <w:w w:val="105"/>
        </w:rPr>
        <w:t> </w:t>
      </w:r>
      <w:r>
        <w:rPr>
          <w:w w:val="105"/>
        </w:rPr>
        <w:t>11</w:t>
      </w:r>
      <w:r>
        <w:rPr>
          <w:spacing w:val="39"/>
          <w:w w:val="105"/>
        </w:rPr>
        <w:t> </w:t>
      </w:r>
      <w:r>
        <w:rPr>
          <w:w w:val="105"/>
        </w:rPr>
        <w:t>correspondiente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rFonts w:ascii="Arial" w:hAnsi="Arial"/>
          <w:b/>
          <w:w w:val="105"/>
        </w:rPr>
        <w:t>ICR</w:t>
      </w:r>
      <w:r>
        <w:rPr>
          <w:rFonts w:ascii="Arial" w:hAnsi="Arial"/>
          <w:b/>
          <w:spacing w:val="40"/>
          <w:w w:val="105"/>
        </w:rPr>
        <w:t> </w:t>
      </w:r>
      <w:r>
        <w:rPr>
          <w:rFonts w:ascii="Arial" w:hAnsi="Arial"/>
          <w:b/>
          <w:w w:val="105"/>
        </w:rPr>
        <w:t>Conpes</w:t>
      </w:r>
      <w:r>
        <w:rPr>
          <w:rFonts w:ascii="Arial" w:hAnsi="Arial"/>
          <w:b/>
          <w:w w:val="102"/>
        </w:rPr>
        <w:t> </w:t>
      </w:r>
      <w:r>
        <w:rPr>
          <w:rFonts w:ascii="Arial" w:hAnsi="Arial"/>
          <w:b/>
          <w:w w:val="105"/>
        </w:rPr>
        <w:t>Lácteo</w:t>
      </w:r>
      <w:r>
        <w:rPr>
          <w:w w:val="105"/>
        </w:rPr>
        <w:t>, únicamente se reconocerá el incentivo a los rubros</w:t>
      </w:r>
      <w:r>
        <w:rPr>
          <w:spacing w:val="1"/>
          <w:w w:val="105"/>
        </w:rPr>
        <w:t> </w:t>
      </w:r>
      <w:r>
        <w:rPr>
          <w:w w:val="105"/>
        </w:rPr>
        <w:t>específicos</w:t>
      </w:r>
      <w:r>
        <w:rPr>
          <w:w w:val="102"/>
        </w:rPr>
        <w:t> </w:t>
      </w:r>
      <w:r>
        <w:rPr>
          <w:w w:val="105"/>
        </w:rPr>
        <w:t>establecidos para la bolsa en</w:t>
      </w:r>
      <w:r>
        <w:rPr>
          <w:spacing w:val="-21"/>
          <w:w w:val="105"/>
        </w:rPr>
        <w:t> </w:t>
      </w:r>
      <w:r>
        <w:rPr>
          <w:w w:val="105"/>
        </w:rPr>
        <w:t>mención.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573"/>
        <w:jc w:val="both"/>
      </w:pP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los</w:t>
      </w:r>
      <w:r>
        <w:rPr>
          <w:spacing w:val="26"/>
          <w:w w:val="105"/>
        </w:rPr>
        <w:t> </w:t>
      </w:r>
      <w:r>
        <w:rPr>
          <w:w w:val="105"/>
        </w:rPr>
        <w:t>casos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que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25"/>
          <w:w w:val="105"/>
        </w:rPr>
        <w:t> </w:t>
      </w:r>
      <w:r>
        <w:rPr>
          <w:w w:val="105"/>
        </w:rPr>
        <w:t>intermediario</w:t>
      </w:r>
      <w:r>
        <w:rPr>
          <w:spacing w:val="26"/>
          <w:w w:val="105"/>
        </w:rPr>
        <w:t> </w:t>
      </w:r>
      <w:r>
        <w:rPr>
          <w:w w:val="105"/>
        </w:rPr>
        <w:t>financiero</w:t>
      </w:r>
      <w:r>
        <w:rPr>
          <w:spacing w:val="26"/>
          <w:w w:val="105"/>
        </w:rPr>
        <w:t> </w:t>
      </w:r>
      <w:r>
        <w:rPr>
          <w:w w:val="105"/>
        </w:rPr>
        <w:t>requiera</w:t>
      </w:r>
      <w:r>
        <w:rPr>
          <w:spacing w:val="26"/>
          <w:w w:val="105"/>
        </w:rPr>
        <w:t> </w:t>
      </w:r>
      <w:r>
        <w:rPr>
          <w:w w:val="105"/>
        </w:rPr>
        <w:t>modificar</w:t>
      </w:r>
      <w:r>
        <w:rPr>
          <w:spacing w:val="25"/>
          <w:w w:val="105"/>
        </w:rPr>
        <w:t> </w:t>
      </w:r>
      <w:r>
        <w:rPr>
          <w:w w:val="105"/>
        </w:rPr>
        <w:t>una</w:t>
      </w:r>
      <w:r>
        <w:rPr>
          <w:spacing w:val="26"/>
          <w:w w:val="105"/>
        </w:rPr>
        <w:t> </w:t>
      </w:r>
      <w:r>
        <w:rPr>
          <w:w w:val="105"/>
        </w:rPr>
        <w:t>operación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crédito</w:t>
      </w:r>
      <w:r>
        <w:rPr>
          <w:spacing w:val="43"/>
          <w:w w:val="105"/>
        </w:rPr>
        <w:t> </w:t>
      </w:r>
      <w:r>
        <w:rPr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financie</w:t>
      </w:r>
      <w:r>
        <w:rPr>
          <w:spacing w:val="43"/>
          <w:w w:val="105"/>
        </w:rPr>
        <w:t> </w:t>
      </w:r>
      <w:r>
        <w:rPr>
          <w:w w:val="105"/>
        </w:rPr>
        <w:t>inversiones</w:t>
      </w:r>
      <w:r>
        <w:rPr>
          <w:spacing w:val="43"/>
          <w:w w:val="105"/>
        </w:rPr>
        <w:t> </w:t>
      </w:r>
      <w:r>
        <w:rPr>
          <w:w w:val="105"/>
        </w:rPr>
        <w:t>con</w:t>
      </w:r>
      <w:r>
        <w:rPr>
          <w:spacing w:val="43"/>
          <w:w w:val="105"/>
        </w:rPr>
        <w:t> </w:t>
      </w:r>
      <w:r>
        <w:rPr>
          <w:w w:val="105"/>
        </w:rPr>
        <w:t>acceso</w:t>
      </w:r>
      <w:r>
        <w:rPr>
          <w:spacing w:val="43"/>
          <w:w w:val="105"/>
        </w:rPr>
        <w:t> </w:t>
      </w:r>
      <w:r>
        <w:rPr>
          <w:w w:val="105"/>
        </w:rPr>
        <w:t>al</w:t>
      </w:r>
      <w:r>
        <w:rPr>
          <w:spacing w:val="42"/>
          <w:w w:val="105"/>
        </w:rPr>
        <w:t> </w:t>
      </w:r>
      <w:r>
        <w:rPr>
          <w:w w:val="105"/>
        </w:rPr>
        <w:t>ICR,</w:t>
      </w:r>
      <w:r>
        <w:rPr>
          <w:spacing w:val="42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implique</w:t>
      </w:r>
      <w:r>
        <w:rPr>
          <w:spacing w:val="43"/>
          <w:w w:val="105"/>
        </w:rPr>
        <w:t> </w:t>
      </w:r>
      <w:r>
        <w:rPr>
          <w:w w:val="105"/>
        </w:rPr>
        <w:t>cambios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43"/>
          <w:w w:val="105"/>
        </w:rPr>
        <w:t> </w:t>
      </w:r>
      <w:r>
        <w:rPr>
          <w:w w:val="105"/>
        </w:rPr>
        <w:t>la</w:t>
      </w:r>
      <w:r>
        <w:rPr>
          <w:w w:val="102"/>
        </w:rPr>
        <w:t> </w:t>
      </w:r>
      <w:r>
        <w:rPr>
          <w:w w:val="105"/>
        </w:rPr>
        <w:t>inscripción,</w:t>
      </w:r>
      <w:r>
        <w:rPr>
          <w:spacing w:val="18"/>
          <w:w w:val="105"/>
        </w:rPr>
        <w:t> </w:t>
      </w:r>
      <w:r>
        <w:rPr>
          <w:w w:val="105"/>
        </w:rPr>
        <w:t>dicha</w:t>
      </w:r>
      <w:r>
        <w:rPr>
          <w:spacing w:val="19"/>
          <w:w w:val="105"/>
        </w:rPr>
        <w:t> </w:t>
      </w:r>
      <w:r>
        <w:rPr>
          <w:w w:val="105"/>
        </w:rPr>
        <w:t>modificación</w:t>
      </w:r>
      <w:r>
        <w:rPr>
          <w:spacing w:val="19"/>
          <w:w w:val="105"/>
        </w:rPr>
        <w:t> </w:t>
      </w:r>
      <w:r>
        <w:rPr>
          <w:w w:val="105"/>
        </w:rPr>
        <w:t>sólo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tendrá</w:t>
      </w:r>
      <w:r>
        <w:rPr>
          <w:spacing w:val="19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cuenta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efectos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ICR,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los</w:t>
      </w:r>
      <w:r>
        <w:rPr>
          <w:w w:val="102"/>
        </w:rPr>
        <w:t> </w:t>
      </w:r>
      <w:r>
        <w:rPr>
          <w:w w:val="105"/>
        </w:rPr>
        <w:t>casos en que al registrar la modificación existan recursos presupuestales para la</w:t>
      </w:r>
      <w:r>
        <w:rPr>
          <w:spacing w:val="2"/>
          <w:w w:val="105"/>
        </w:rPr>
        <w:t> </w:t>
      </w:r>
      <w:r>
        <w:rPr>
          <w:w w:val="105"/>
        </w:rPr>
        <w:t>bolsa</w:t>
      </w:r>
      <w:r>
        <w:rPr>
          <w:spacing w:val="2"/>
          <w:w w:val="102"/>
        </w:rPr>
        <w:t> </w:t>
      </w:r>
      <w:r>
        <w:rPr>
          <w:w w:val="105"/>
        </w:rPr>
        <w:t>específica y para el tipo de</w:t>
      </w:r>
      <w:r>
        <w:rPr>
          <w:spacing w:val="-21"/>
          <w:w w:val="105"/>
        </w:rPr>
        <w:t> </w:t>
      </w:r>
      <w:r>
        <w:rPr>
          <w:w w:val="105"/>
        </w:rPr>
        <w:t>productor.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664"/>
        <w:jc w:val="both"/>
      </w:pPr>
      <w:r>
        <w:rPr>
          <w:w w:val="105"/>
        </w:rPr>
        <w:t>En concordancia con los rubros de crédito definidos por FINAGRO en el </w:t>
      </w:r>
      <w:r>
        <w:rPr>
          <w:rFonts w:ascii="Arial" w:hAnsi="Arial"/>
          <w:i/>
          <w:w w:val="105"/>
        </w:rPr>
      </w:r>
      <w:r>
        <w:rPr>
          <w:rFonts w:ascii="Arial" w:hAnsi="Arial"/>
          <w:i/>
          <w:w w:val="105"/>
          <w:u w:val="single" w:color="000000"/>
        </w:rPr>
        <w:t>capítulo I</w:t>
      </w:r>
      <w:r>
        <w:rPr>
          <w:rFonts w:ascii="Arial" w:hAnsi="Arial"/>
          <w:i/>
          <w:spacing w:val="34"/>
          <w:w w:val="105"/>
          <w:u w:val="single" w:color="000000"/>
        </w:rPr>
        <w:t> </w:t>
      </w:r>
      <w:r>
        <w:rPr>
          <w:rFonts w:ascii="Arial" w:hAnsi="Arial"/>
          <w:i/>
          <w:w w:val="105"/>
          <w:u w:val="single" w:color="000000"/>
        </w:rPr>
        <w:t>del</w:t>
      </w:r>
      <w:r>
        <w:rPr>
          <w:rFonts w:ascii="Arial" w:hAnsi="Arial"/>
          <w:i/>
          <w:w w:val="102"/>
        </w:rPr>
      </w:r>
      <w:r>
        <w:rPr>
          <w:rFonts w:ascii="Arial" w:hAnsi="Arial"/>
          <w:i/>
          <w:w w:val="102"/>
        </w:rPr>
        <w:t> </w:t>
      </w:r>
      <w:r>
        <w:rPr>
          <w:rFonts w:ascii="Arial" w:hAnsi="Arial"/>
          <w:i/>
          <w:w w:val="102"/>
        </w:rPr>
      </w:r>
      <w:r>
        <w:rPr>
          <w:rFonts w:ascii="Arial" w:hAnsi="Arial"/>
          <w:i/>
          <w:w w:val="105"/>
          <w:u w:val="single" w:color="000000"/>
        </w:rPr>
        <w:t>presente</w:t>
      </w:r>
      <w:r>
        <w:rPr>
          <w:rFonts w:ascii="Arial" w:hAnsi="Arial"/>
          <w:i/>
          <w:spacing w:val="38"/>
          <w:w w:val="105"/>
          <w:u w:val="single" w:color="000000"/>
        </w:rPr>
        <w:t> </w:t>
      </w:r>
      <w:r>
        <w:rPr>
          <w:rFonts w:ascii="Arial" w:hAnsi="Arial"/>
          <w:i/>
          <w:w w:val="105"/>
          <w:u w:val="single" w:color="000000"/>
        </w:rPr>
        <w:t>Manual</w:t>
      </w:r>
      <w:r>
        <w:rPr>
          <w:rFonts w:ascii="Arial" w:hAnsi="Arial"/>
          <w:i/>
          <w:w w:val="105"/>
        </w:rPr>
      </w:r>
      <w:r>
        <w:rPr>
          <w:w w:val="105"/>
        </w:rPr>
        <w:t>,</w:t>
      </w:r>
      <w:r>
        <w:rPr>
          <w:spacing w:val="38"/>
          <w:w w:val="105"/>
        </w:rPr>
        <w:t> </w:t>
      </w:r>
      <w:r>
        <w:rPr>
          <w:w w:val="105"/>
        </w:rPr>
        <w:t>las</w:t>
      </w:r>
      <w:r>
        <w:rPr>
          <w:spacing w:val="39"/>
          <w:w w:val="105"/>
        </w:rPr>
        <w:t> </w:t>
      </w:r>
      <w:r>
        <w:rPr>
          <w:w w:val="105"/>
        </w:rPr>
        <w:t>inversiones</w:t>
      </w:r>
      <w:r>
        <w:rPr>
          <w:spacing w:val="39"/>
          <w:w w:val="105"/>
        </w:rPr>
        <w:t> </w:t>
      </w:r>
      <w:r>
        <w:rPr>
          <w:w w:val="105"/>
        </w:rPr>
        <w:t>que</w:t>
      </w:r>
      <w:r>
        <w:rPr>
          <w:spacing w:val="39"/>
          <w:w w:val="105"/>
        </w:rPr>
        <w:t> </w:t>
      </w:r>
      <w:r>
        <w:rPr>
          <w:w w:val="105"/>
        </w:rPr>
        <w:t>pueden</w:t>
      </w:r>
      <w:r>
        <w:rPr>
          <w:spacing w:val="39"/>
          <w:w w:val="105"/>
        </w:rPr>
        <w:t> </w:t>
      </w:r>
      <w:r>
        <w:rPr>
          <w:w w:val="105"/>
        </w:rPr>
        <w:t>ser</w:t>
      </w:r>
      <w:r>
        <w:rPr>
          <w:spacing w:val="38"/>
          <w:w w:val="105"/>
        </w:rPr>
        <w:t> </w:t>
      </w:r>
      <w:r>
        <w:rPr>
          <w:w w:val="105"/>
        </w:rPr>
        <w:t>objeto</w:t>
      </w:r>
      <w:r>
        <w:rPr>
          <w:spacing w:val="39"/>
          <w:w w:val="105"/>
        </w:rPr>
        <w:t> </w:t>
      </w:r>
      <w:r>
        <w:rPr>
          <w:w w:val="105"/>
        </w:rPr>
        <w:t>del</w:t>
      </w:r>
      <w:r>
        <w:rPr>
          <w:spacing w:val="37"/>
          <w:w w:val="105"/>
        </w:rPr>
        <w:t> </w:t>
      </w:r>
      <w:r>
        <w:rPr>
          <w:w w:val="105"/>
        </w:rPr>
        <w:t>incentivo</w:t>
      </w:r>
      <w:r>
        <w:rPr>
          <w:spacing w:val="39"/>
          <w:w w:val="105"/>
        </w:rPr>
        <w:t> </w:t>
      </w:r>
      <w:r>
        <w:rPr>
          <w:w w:val="105"/>
        </w:rPr>
        <w:t>para</w:t>
      </w:r>
      <w:r>
        <w:rPr>
          <w:spacing w:val="39"/>
          <w:w w:val="105"/>
        </w:rPr>
        <w:t> </w:t>
      </w:r>
      <w:r>
        <w:rPr>
          <w:w w:val="105"/>
        </w:rPr>
        <w:t>el</w:t>
      </w:r>
      <w:r>
        <w:rPr>
          <w:spacing w:val="37"/>
          <w:w w:val="105"/>
        </w:rPr>
        <w:t> </w:t>
      </w:r>
      <w:r>
        <w:rPr>
          <w:w w:val="105"/>
        </w:rPr>
        <w:t>año</w:t>
      </w:r>
      <w:r>
        <w:rPr>
          <w:spacing w:val="2"/>
          <w:w w:val="102"/>
        </w:rPr>
        <w:t> </w:t>
      </w:r>
      <w:r>
        <w:rPr>
          <w:rFonts w:ascii="Arial" w:hAnsi="Arial"/>
          <w:b/>
          <w:w w:val="105"/>
        </w:rPr>
        <w:t>2015</w:t>
      </w:r>
      <w:r>
        <w:rPr>
          <w:rFonts w:ascii="Arial" w:hAnsi="Arial"/>
          <w:b/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acuerdo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rFonts w:ascii="Arial" w:hAnsi="Arial"/>
          <w:b/>
          <w:i/>
          <w:spacing w:val="-5"/>
          <w:w w:val="105"/>
        </w:rPr>
      </w:r>
      <w:r>
        <w:rPr>
          <w:rFonts w:ascii="Arial" w:hAnsi="Arial"/>
          <w:b/>
          <w:i/>
          <w:w w:val="105"/>
          <w:u w:val="thick" w:color="000000"/>
        </w:rPr>
        <w:t>bolsas</w:t>
      </w:r>
      <w:r>
        <w:rPr>
          <w:rFonts w:ascii="Arial" w:hAnsi="Arial"/>
          <w:b/>
          <w:i/>
          <w:spacing w:val="-3"/>
          <w:w w:val="105"/>
          <w:u w:val="thick" w:color="000000"/>
        </w:rPr>
        <w:t> </w:t>
      </w:r>
      <w:r>
        <w:rPr>
          <w:rFonts w:ascii="Arial" w:hAnsi="Arial"/>
          <w:b/>
          <w:i/>
          <w:spacing w:val="-3"/>
          <w:w w:val="105"/>
        </w:rPr>
      </w:r>
      <w:r>
        <w:rPr>
          <w:w w:val="105"/>
        </w:rPr>
        <w:t>definidas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Comité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ICR,</w:t>
      </w:r>
      <w:r>
        <w:rPr>
          <w:spacing w:val="-5"/>
          <w:w w:val="105"/>
        </w:rPr>
        <w:t> </w:t>
      </w:r>
      <w:r>
        <w:rPr>
          <w:w w:val="105"/>
        </w:rPr>
        <w:t>son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siguientes: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018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17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78" w:after="0"/>
        <w:ind w:left="560" w:right="1743" w:firstLine="0"/>
        <w:jc w:val="left"/>
        <w:rPr>
          <w:b w:val="0"/>
          <w:bCs w:val="0"/>
        </w:rPr>
      </w:pPr>
      <w:r>
        <w:rPr>
          <w:w w:val="105"/>
        </w:rPr>
        <w:t>BOLSA –</w:t>
      </w:r>
      <w:r>
        <w:rPr>
          <w:spacing w:val="2"/>
          <w:w w:val="105"/>
        </w:rPr>
        <w:t> </w:t>
      </w:r>
      <w:r>
        <w:rPr>
          <w:w w:val="105"/>
        </w:rPr>
        <w:t>FRUTALES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Los rubros de crédito, con acceso al Incentivo bajo esta bolsa</w:t>
      </w:r>
      <w:r>
        <w:rPr>
          <w:spacing w:val="-34"/>
          <w:w w:val="105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3010"/>
        <w:gridCol w:w="1181"/>
        <w:gridCol w:w="2971"/>
      </w:tblGrid>
      <w:tr>
        <w:trPr>
          <w:trHeight w:val="506" w:hRule="exact"/>
        </w:trPr>
        <w:tc>
          <w:tcPr>
            <w:tcW w:w="835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38"/>
              <w:ind w:left="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FRUTALES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6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40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40"/>
              <w:ind w:right="2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40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40"/>
              <w:ind w:left="3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130001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Brevo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151650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Guanábana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04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130003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Guayaba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151610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Lima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Tahití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151310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Aguacate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151700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Mango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Ciruelo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151750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Manzano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4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151340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Cítricos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151130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Pero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151120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Durazno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141300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Vid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241290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Pitahaya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Cocotero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151410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Chontaduro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8"/>
        <w:ind w:right="372"/>
        <w:jc w:val="left"/>
      </w:pPr>
      <w:r>
        <w:rPr>
          <w:w w:val="105"/>
        </w:rPr>
        <w:t>Para la liquidación del Incentivo se tendrá en</w:t>
      </w:r>
      <w:r>
        <w:rPr>
          <w:spacing w:val="-25"/>
          <w:w w:val="105"/>
        </w:rPr>
        <w:t> </w:t>
      </w:r>
      <w:r>
        <w:rPr>
          <w:w w:val="105"/>
        </w:rPr>
        <w:t>cuenta: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Costos de establecimiento como preparación del terreno, material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vegetal,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insumos, mano de obra, construcción de canales de riego y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drenaje,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infraestructura para soporte de las plántulas, construcción de vías y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obras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complementarias, cultivos de cobertura y de</w:t>
      </w:r>
      <w:r>
        <w:rPr>
          <w:rFonts w:ascii="Arial" w:hAnsi="Arial"/>
          <w:spacing w:val="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sombrío.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Costos de sostenimiento durante la etapa improductiva, siempre y</w:t>
      </w:r>
      <w:r>
        <w:rPr>
          <w:rFonts w:ascii="Arial"/>
          <w:spacing w:val="30"/>
          <w:w w:val="105"/>
          <w:sz w:val="21"/>
        </w:rPr>
        <w:t> </w:t>
      </w:r>
      <w:r>
        <w:rPr>
          <w:rFonts w:ascii="Arial"/>
          <w:w w:val="105"/>
          <w:sz w:val="21"/>
        </w:rPr>
        <w:t>cuando</w:t>
      </w:r>
      <w:r>
        <w:rPr>
          <w:rFonts w:ascii="Arial"/>
          <w:w w:val="102"/>
          <w:sz w:val="21"/>
        </w:rPr>
        <w:t> </w:t>
      </w:r>
      <w:r>
        <w:rPr>
          <w:rFonts w:ascii="Arial"/>
          <w:w w:val="105"/>
          <w:sz w:val="21"/>
        </w:rPr>
        <w:t>hayan sido incluidos dentro del proyecto</w:t>
      </w:r>
      <w:r>
        <w:rPr>
          <w:rFonts w:ascii="Arial"/>
          <w:spacing w:val="1"/>
          <w:w w:val="105"/>
          <w:sz w:val="21"/>
        </w:rPr>
        <w:t> </w:t>
      </w:r>
      <w:r>
        <w:rPr>
          <w:rFonts w:ascii="Arial"/>
          <w:w w:val="105"/>
          <w:sz w:val="21"/>
        </w:rPr>
        <w:t>financiado.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Formato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Único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Informe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Control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Electrónico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deberá certificar el costo tanto del establecimiento como del sostenimiento</w:t>
      </w:r>
      <w:r>
        <w:rPr>
          <w:rFonts w:ascii="Arial" w:hAnsi="Arial"/>
          <w:spacing w:val="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período improductivo incluido en el proyecto financiado con el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redescontado ante la Dirección de Cartera de FINAGRO.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0" w:after="0"/>
        <w:ind w:left="1110" w:right="1743" w:hanging="550"/>
        <w:jc w:val="left"/>
        <w:rPr>
          <w:b w:val="0"/>
          <w:bCs w:val="0"/>
        </w:rPr>
      </w:pPr>
      <w:r>
        <w:rPr>
          <w:w w:val="105"/>
        </w:rPr>
        <w:t>BOLSA – PALMA DE</w:t>
      </w:r>
      <w:r>
        <w:rPr>
          <w:spacing w:val="6"/>
          <w:w w:val="105"/>
        </w:rPr>
        <w:t> </w:t>
      </w:r>
      <w:r>
        <w:rPr>
          <w:w w:val="105"/>
        </w:rPr>
        <w:t>ACEITE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Tendrán acceso al Incentivo, los siguientes</w:t>
      </w:r>
      <w:r>
        <w:rPr>
          <w:spacing w:val="-23"/>
          <w:w w:val="105"/>
        </w:rPr>
        <w:t> </w:t>
      </w:r>
      <w:r>
        <w:rPr>
          <w:w w:val="105"/>
        </w:rPr>
        <w:t>rubros: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3010"/>
        <w:gridCol w:w="1181"/>
        <w:gridCol w:w="3000"/>
      </w:tblGrid>
      <w:tr>
        <w:trPr>
          <w:trHeight w:val="504" w:hRule="exact"/>
        </w:trPr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3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Palma de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Aceite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151403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32"/>
              <w:ind w:left="47" w:right="19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Renovación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cultivos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perennes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Afectación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Fitosanitaria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81"/>
        <w:ind w:left="3019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18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Para la liquidación del Incentivo se tendrá en</w:t>
      </w:r>
      <w:r>
        <w:rPr>
          <w:spacing w:val="-25"/>
          <w:w w:val="105"/>
        </w:rPr>
        <w:t> </w:t>
      </w:r>
      <w:r>
        <w:rPr>
          <w:w w:val="105"/>
        </w:rPr>
        <w:t>cuenta: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Costos de establecimiento como preparación del terreno, material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vegetal,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insumos, mano de obra, construcción de canales de riego y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drenaje,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infraestructura para soporte de las plántulas, construcción de vías y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obras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complementarias, cultivos de cobertura y de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sombrío.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47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Costos de sostenimiento durante la etapa improductiva, siempre y</w:t>
      </w:r>
      <w:r>
        <w:rPr>
          <w:rFonts w:ascii="Arial"/>
          <w:spacing w:val="30"/>
          <w:w w:val="105"/>
          <w:sz w:val="21"/>
        </w:rPr>
        <w:t> </w:t>
      </w:r>
      <w:r>
        <w:rPr>
          <w:rFonts w:ascii="Arial"/>
          <w:w w:val="105"/>
          <w:sz w:val="21"/>
        </w:rPr>
        <w:t>cuando</w:t>
      </w:r>
      <w:r>
        <w:rPr>
          <w:rFonts w:ascii="Arial"/>
          <w:w w:val="102"/>
          <w:sz w:val="21"/>
        </w:rPr>
        <w:t> </w:t>
      </w:r>
      <w:r>
        <w:rPr>
          <w:rFonts w:ascii="Arial"/>
          <w:w w:val="105"/>
          <w:sz w:val="21"/>
        </w:rPr>
        <w:t>hayan sido incluidos dentro del proyecto</w:t>
      </w:r>
      <w:r>
        <w:rPr>
          <w:rFonts w:ascii="Arial"/>
          <w:spacing w:val="1"/>
          <w:w w:val="105"/>
          <w:sz w:val="21"/>
        </w:rPr>
        <w:t> </w:t>
      </w:r>
      <w:r>
        <w:rPr>
          <w:rFonts w:ascii="Arial"/>
          <w:w w:val="105"/>
          <w:sz w:val="21"/>
        </w:rPr>
        <w:t>financiado.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6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Formato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Único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Informe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Control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Electrónico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deberá certificar el costo tanto del establecimiento como del sostenimiento</w:t>
      </w:r>
      <w:r>
        <w:rPr>
          <w:rFonts w:ascii="Arial" w:hAnsi="Arial"/>
          <w:spacing w:val="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período improductivo incluido en el proyecto financiado con el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redescontado ante la Dirección de Cartera de</w:t>
      </w:r>
      <w:r>
        <w:rPr>
          <w:rFonts w:ascii="Arial" w:hAnsi="Arial"/>
          <w:spacing w:val="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w w:val="105"/>
          <w:sz w:val="21"/>
          <w:szCs w:val="21"/>
        </w:rPr>
        <w:t>Bajo</w:t>
      </w:r>
      <w:r>
        <w:rPr>
          <w:rFonts w:ascii="Arial" w:hAnsi="Arial" w:cs="Arial" w:eastAsia="Arial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el</w:t>
      </w:r>
      <w:r>
        <w:rPr>
          <w:rFonts w:ascii="Arial" w:hAnsi="Arial" w:cs="Arial" w:eastAsia="Arial"/>
          <w:spacing w:val="36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rubro</w:t>
      </w:r>
      <w:r>
        <w:rPr>
          <w:rFonts w:ascii="Arial" w:hAnsi="Arial" w:cs="Arial" w:eastAsia="Arial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N°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151403</w:t>
      </w:r>
      <w:r>
        <w:rPr>
          <w:rFonts w:ascii="Arial" w:hAnsi="Arial" w:cs="Arial" w:eastAsia="Arial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-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Renovación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Cultivos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Perennes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por</w:t>
      </w:r>
      <w:r>
        <w:rPr>
          <w:rFonts w:ascii="Arial" w:hAnsi="Arial" w:cs="Arial" w:eastAsia="Arial"/>
          <w:spacing w:val="37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Afectación</w:t>
      </w:r>
      <w:r>
        <w:rPr>
          <w:rFonts w:ascii="Arial" w:hAnsi="Arial" w:cs="Arial" w:eastAsia="Arial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Fitosanitaria</w:t>
      </w:r>
      <w:r>
        <w:rPr>
          <w:rFonts w:ascii="Arial" w:hAnsi="Arial" w:cs="Arial" w:eastAsia="Arial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-,</w:t>
      </w:r>
      <w:r>
        <w:rPr>
          <w:rFonts w:ascii="Arial" w:hAnsi="Arial" w:cs="Arial" w:eastAsia="Arial"/>
          <w:spacing w:val="28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sólo</w:t>
      </w:r>
      <w:r>
        <w:rPr>
          <w:rFonts w:ascii="Arial" w:hAnsi="Arial" w:cs="Arial" w:eastAsia="Arial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podrán</w:t>
      </w:r>
      <w:r>
        <w:rPr>
          <w:rFonts w:ascii="Arial" w:hAnsi="Arial" w:cs="Arial" w:eastAsia="Arial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acceder</w:t>
      </w:r>
      <w:r>
        <w:rPr>
          <w:rFonts w:ascii="Arial" w:hAnsi="Arial" w:cs="Arial" w:eastAsia="Arial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los</w:t>
      </w:r>
      <w:r>
        <w:rPr>
          <w:rFonts w:ascii="Arial" w:hAnsi="Arial" w:cs="Arial" w:eastAsia="Arial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productores</w:t>
      </w:r>
      <w:r>
        <w:rPr>
          <w:rFonts w:ascii="Arial" w:hAnsi="Arial" w:cs="Arial" w:eastAsia="Arial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que</w:t>
      </w:r>
      <w:r>
        <w:rPr>
          <w:rFonts w:ascii="Arial" w:hAnsi="Arial" w:cs="Arial" w:eastAsia="Arial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adelantan</w:t>
      </w:r>
      <w:r>
        <w:rPr>
          <w:rFonts w:ascii="Arial" w:hAnsi="Arial" w:cs="Arial" w:eastAsia="Arial"/>
          <w:spacing w:val="30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proyectos</w:t>
      </w:r>
      <w:r>
        <w:rPr>
          <w:rFonts w:ascii="Arial" w:hAnsi="Arial" w:cs="Arial" w:eastAsia="Arial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renovación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cultivos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palma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aceite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en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predios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que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se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encuentren</w:t>
      </w:r>
      <w:r>
        <w:rPr>
          <w:rFonts w:ascii="Arial" w:hAnsi="Arial" w:cs="Arial" w:eastAsia="Arial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dentro de los municipios de Puerto Wilches, Cantagallo y Tumaco,</w:t>
      </w:r>
      <w:r>
        <w:rPr>
          <w:rFonts w:ascii="Arial" w:hAnsi="Arial" w:cs="Arial" w:eastAsia="Arial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declarados</w:t>
      </w:r>
      <w:r>
        <w:rPr>
          <w:rFonts w:ascii="Arial" w:hAnsi="Arial" w:cs="Arial" w:eastAsia="Arial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como zona de emergencia sanitaria, por haber visto afectados sus cultivos</w:t>
      </w:r>
      <w:r>
        <w:rPr>
          <w:rFonts w:ascii="Arial" w:hAnsi="Arial" w:cs="Arial" w:eastAsia="Arial"/>
          <w:spacing w:val="31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por</w:t>
      </w:r>
      <w:r>
        <w:rPr>
          <w:rFonts w:ascii="Arial" w:hAnsi="Arial" w:cs="Arial" w:eastAsia="Arial"/>
          <w:spacing w:val="2"/>
          <w:w w:val="102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la pudrición del</w:t>
      </w:r>
      <w:r>
        <w:rPr>
          <w:rFonts w:ascii="Arial" w:hAnsi="Arial" w:cs="Arial" w:eastAsia="Arial"/>
          <w:spacing w:val="3"/>
          <w:w w:val="105"/>
          <w:sz w:val="21"/>
          <w:szCs w:val="21"/>
        </w:rPr>
        <w:t> </w:t>
      </w:r>
      <w:r>
        <w:rPr>
          <w:rFonts w:ascii="Arial" w:hAnsi="Arial" w:cs="Arial" w:eastAsia="Arial"/>
          <w:w w:val="105"/>
          <w:sz w:val="21"/>
          <w:szCs w:val="21"/>
        </w:rPr>
        <w:t>cogollo.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renovación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cultivos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deberá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</w:t>
      </w:r>
      <w:r>
        <w:rPr>
          <w:rFonts w:ascii="Arial" w:hAnsi="Arial"/>
          <w:spacing w:val="4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realizada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utilizando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siguientes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materiales tolerantes o resistentes a la causa de la afectación</w:t>
      </w:r>
      <w:r>
        <w:rPr>
          <w:rFonts w:ascii="Arial" w:hAnsi="Arial"/>
          <w:spacing w:val="-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fitosanitaria: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9"/>
        <w:gridCol w:w="3682"/>
      </w:tblGrid>
      <w:tr>
        <w:trPr>
          <w:trHeight w:val="221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1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RESPONSABLE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VARIEDAD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Corpoica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Híbrido OxG Corpoica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Elmira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22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Plantaciones UNIPALMA de los Llanos</w:t>
            </w:r>
            <w:r>
              <w:rPr>
                <w:rFonts w:ascii="Arial"/>
                <w:spacing w:val="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S.A.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– UNIPALMA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S.A.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Semillas UNIPALMA EO x</w:t>
            </w:r>
            <w:r>
              <w:rPr>
                <w:rFonts w:ascii="Arial"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EG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Rebiotec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Ltda.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O x G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Amazón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Promotora Herrera Vargas</w:t>
            </w:r>
            <w:r>
              <w:rPr>
                <w:rFonts w:ascii="Arial"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S.C.A.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Híbrido Elaeis Oleífera x Elaeis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Guineensis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22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"/>
              <w:ind w:left="100" w:right="9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Industrial Agraria la Palma Ltda.</w:t>
            </w:r>
            <w:r>
              <w:rPr>
                <w:rFonts w:ascii="Arial" w:hAnsi="Arial" w:cs="Arial" w:eastAsia="Arial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 w:eastAsia="Arial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INDUPALMA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Híbrido O x G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INDUPALMA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Eurotrading CO CI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LTDA.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Taisha O x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G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16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Disingtec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S.A.S.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 x G PDR –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Taisha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216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Corpoica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Tumaco</w:t>
            </w:r>
            <w:r>
              <w:rPr>
                <w:rFonts w:ascii="Arial"/>
                <w:spacing w:val="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RC1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" w:hRule="exact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Corpoica</w:t>
            </w:r>
            <w:r>
              <w:rPr>
                <w:rFonts w:ascii="Arial"/>
                <w:sz w:val="17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Pacífico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RC1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78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el numeral 7 del Formato Único de Informe Control de Crédito Electrónico</w:t>
      </w:r>
      <w:r>
        <w:rPr>
          <w:rFonts w:ascii="Arial" w:hAnsi="Arial"/>
          <w:spacing w:val="-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FUICC, el intermediario financiero deberá indicar en todos los casos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siguiente: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10"/>
        </w:numPr>
        <w:tabs>
          <w:tab w:pos="1976" w:val="left" w:leader="none"/>
        </w:tabs>
        <w:spacing w:line="252" w:lineRule="auto" w:before="0" w:after="0"/>
        <w:ind w:left="2000" w:right="577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Si la plantación se encuentra en los municipios de Tumaco, </w:t>
      </w:r>
      <w:r>
        <w:rPr>
          <w:rFonts w:ascii="Arial" w:hAnsi="Arial"/>
          <w:spacing w:val="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Cantagallo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o Puerto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Wilches.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4"/>
          <w:numId w:val="10"/>
        </w:numPr>
        <w:tabs>
          <w:tab w:pos="1976" w:val="left" w:leader="none"/>
        </w:tabs>
        <w:spacing w:line="252" w:lineRule="auto" w:before="0" w:after="0"/>
        <w:ind w:left="2000" w:right="576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Si</w:t>
      </w:r>
      <w:r>
        <w:rPr>
          <w:rFonts w:ascii="Arial" w:hAnsi="Arial"/>
          <w:spacing w:val="3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cuenta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factura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compra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materiales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renovación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descritos en el ítem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anterior.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4"/>
          <w:numId w:val="10"/>
        </w:numPr>
        <w:tabs>
          <w:tab w:pos="1976" w:val="left" w:leader="none"/>
        </w:tabs>
        <w:spacing w:line="240" w:lineRule="auto" w:before="1" w:after="0"/>
        <w:ind w:left="1976" w:right="1743" w:hanging="33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Señalar cuál de las nueve (9) variedades fue la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utilizada.</w:t>
      </w:r>
      <w:r>
        <w:rPr>
          <w:rFonts w:ascii="Arial" w:hAnsi="Arial"/>
          <w:sz w:val="21"/>
        </w:rPr>
      </w:r>
    </w:p>
    <w:p>
      <w:pPr>
        <w:pStyle w:val="ListParagraph"/>
        <w:numPr>
          <w:ilvl w:val="4"/>
          <w:numId w:val="10"/>
        </w:numPr>
        <w:tabs>
          <w:tab w:pos="1976" w:val="left" w:leader="none"/>
        </w:tabs>
        <w:spacing w:line="247" w:lineRule="auto" w:before="13" w:after="0"/>
        <w:ind w:left="2000" w:right="577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Cuando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renueve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plántulas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deberá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indicar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</w:t>
      </w:r>
      <w:r>
        <w:rPr>
          <w:rFonts w:ascii="Arial" w:hAnsi="Arial"/>
          <w:spacing w:val="3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cuenta</w:t>
      </w:r>
      <w:r>
        <w:rPr>
          <w:rFonts w:ascii="Arial" w:hAnsi="Arial"/>
          <w:spacing w:val="3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una copia del registro del vivero ante el ICA.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019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19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3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78" w:after="0"/>
        <w:ind w:left="1110" w:right="1743" w:hanging="550"/>
        <w:jc w:val="left"/>
        <w:rPr>
          <w:b w:val="0"/>
          <w:bCs w:val="0"/>
        </w:rPr>
      </w:pPr>
      <w:r>
        <w:rPr>
          <w:w w:val="105"/>
        </w:rPr>
        <w:t>BOLSA -</w:t>
      </w:r>
      <w:r>
        <w:rPr>
          <w:spacing w:val="2"/>
          <w:w w:val="105"/>
        </w:rPr>
        <w:t> </w:t>
      </w:r>
      <w:r>
        <w:rPr>
          <w:w w:val="105"/>
        </w:rPr>
        <w:t>CAFÉ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Bajo esta bolsa, podrán acceder los siguientes Rubros de</w:t>
      </w:r>
      <w:r>
        <w:rPr>
          <w:spacing w:val="-33"/>
          <w:w w:val="105"/>
        </w:rPr>
        <w:t> </w:t>
      </w:r>
      <w:r>
        <w:rPr>
          <w:w w:val="105"/>
        </w:rPr>
        <w:t>Crédito: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3010"/>
        <w:gridCol w:w="1181"/>
        <w:gridCol w:w="2971"/>
      </w:tblGrid>
      <w:tr>
        <w:trPr>
          <w:trHeight w:val="506" w:hRule="exact"/>
        </w:trPr>
        <w:tc>
          <w:tcPr>
            <w:tcW w:w="835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35"/>
              <w:ind w:left="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CAFÉ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right="2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1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3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141150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Renovación cafetales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envejecidos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141101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32"/>
              <w:ind w:left="33" w:right="27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Café renovación por siembra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cambio de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variedad.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la renovación de cafetales envejecidos, entendida ésta como la</w:t>
      </w:r>
      <w:r>
        <w:rPr>
          <w:rFonts w:ascii="Arial" w:hAnsi="Arial"/>
          <w:spacing w:val="1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siembra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nueva sin uso de zocas de cafetales viejos objeto de la renovación, o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renovación de cafetales por cambio de variedad, siempre y cuando en</w:t>
      </w:r>
      <w:r>
        <w:rPr>
          <w:rFonts w:ascii="Arial" w:hAnsi="Arial"/>
          <w:spacing w:val="5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ambos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casos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sea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una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siembra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nueva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sin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uso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zocas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cafetales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objeto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renovación, y con variedades resistentes a la roya, se otorgará ICR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pequeños productores, hasta un máximo de cinco (5) hectáreas por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caficultor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beneficiario.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Adicionalmente, se otorgará ICR para medianos productores, a un máximo</w:t>
      </w:r>
      <w:r>
        <w:rPr>
          <w:rFonts w:ascii="Arial" w:hAnsi="Arial"/>
          <w:spacing w:val="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20% del área del productor, certificada por el respectivo Comité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Departamental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Cafeteros,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límite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máximo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caficultor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diez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(10)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hectáreas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año.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El intermediario financiero deberá verificar que la renovación no fue</w:t>
      </w:r>
      <w:r>
        <w:rPr>
          <w:rFonts w:ascii="Arial" w:hAnsi="Arial"/>
          <w:spacing w:val="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realizada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uso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zoca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variedad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sembrada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</w:t>
      </w:r>
      <w:r>
        <w:rPr>
          <w:rFonts w:ascii="Arial" w:hAnsi="Arial"/>
          <w:spacing w:val="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resistente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roya,</w:t>
      </w:r>
      <w:r>
        <w:rPr>
          <w:rFonts w:ascii="Arial" w:hAnsi="Arial"/>
          <w:spacing w:val="1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través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una certificación expedida por el Comité Departamental de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Cafeteros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correspondiente.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0" w:after="0"/>
        <w:ind w:left="1110" w:right="1743" w:hanging="550"/>
        <w:jc w:val="left"/>
        <w:rPr>
          <w:b w:val="0"/>
          <w:bCs w:val="0"/>
        </w:rPr>
      </w:pPr>
      <w:r>
        <w:rPr>
          <w:w w:val="105"/>
        </w:rPr>
        <w:t>BOLSA –</w:t>
      </w:r>
      <w:r>
        <w:rPr>
          <w:spacing w:val="2"/>
          <w:w w:val="105"/>
        </w:rPr>
        <w:t> </w:t>
      </w:r>
      <w:r>
        <w:rPr>
          <w:w w:val="105"/>
        </w:rPr>
        <w:t>CACAO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Los proyectos que acceden al incentivo bajo ésta bolsa</w:t>
      </w:r>
      <w:r>
        <w:rPr>
          <w:spacing w:val="-30"/>
          <w:w w:val="105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3010"/>
        <w:gridCol w:w="1181"/>
        <w:gridCol w:w="3000"/>
      </w:tblGrid>
      <w:tr>
        <w:trPr>
          <w:trHeight w:val="504" w:hRule="exact"/>
        </w:trPr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8"/>
              <w:ind w:left="3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Cacao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151052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32"/>
              <w:ind w:left="47" w:right="104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Renovación cacaotales</w:t>
            </w:r>
            <w:r>
              <w:rPr>
                <w:rFonts w:ascii="Arial" w:hAnsi="Arial"/>
                <w:spacing w:val="-42"/>
                <w:w w:val="105"/>
                <w:sz w:val="17"/>
              </w:rPr>
              <w:t> </w:t>
            </w:r>
            <w:r>
              <w:rPr>
                <w:rFonts w:ascii="Arial" w:hAnsi="Arial"/>
                <w:spacing w:val="-42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envejecidos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3"/>
          <w:w w:val="105"/>
        </w:rPr>
        <w:t> </w:t>
      </w:r>
      <w:r>
        <w:rPr>
          <w:w w:val="105"/>
        </w:rPr>
        <w:t>Importantes: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Para la liquidación del Incentivo se tendrá en</w:t>
      </w:r>
      <w:r>
        <w:rPr>
          <w:spacing w:val="-25"/>
          <w:w w:val="105"/>
        </w:rPr>
        <w:t> </w:t>
      </w:r>
      <w:r>
        <w:rPr>
          <w:w w:val="105"/>
        </w:rPr>
        <w:t>cuenta: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Costos de establecimiento como preparación del terreno, material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vegetal,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insumos,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mano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obra,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construcción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canales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riego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4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drenaje,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infraestructura para soporte de las plántulas, construcción de vías y</w:t>
      </w:r>
      <w:r>
        <w:rPr>
          <w:rFonts w:ascii="Arial" w:hAnsi="Arial"/>
          <w:spacing w:val="-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obras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complementarias, cultivos de cobertura y de</w:t>
      </w:r>
      <w:r>
        <w:rPr>
          <w:rFonts w:ascii="Arial" w:hAnsi="Arial"/>
          <w:spacing w:val="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sombrío.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313" w:right="332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20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4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78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Costos de sostenimiento durante la etapa improductiva, siempre y</w:t>
      </w:r>
      <w:r>
        <w:rPr>
          <w:rFonts w:ascii="Arial"/>
          <w:spacing w:val="30"/>
          <w:w w:val="105"/>
          <w:sz w:val="21"/>
        </w:rPr>
        <w:t> </w:t>
      </w:r>
      <w:r>
        <w:rPr>
          <w:rFonts w:ascii="Arial"/>
          <w:w w:val="105"/>
          <w:sz w:val="21"/>
        </w:rPr>
        <w:t>cuando</w:t>
      </w:r>
      <w:r>
        <w:rPr>
          <w:rFonts w:ascii="Arial"/>
          <w:w w:val="102"/>
          <w:sz w:val="21"/>
        </w:rPr>
        <w:t> </w:t>
      </w:r>
      <w:r>
        <w:rPr>
          <w:rFonts w:ascii="Arial"/>
          <w:w w:val="105"/>
          <w:sz w:val="21"/>
        </w:rPr>
        <w:t>hayan sido incluidos dentro del proyecto</w:t>
      </w:r>
      <w:r>
        <w:rPr>
          <w:rFonts w:ascii="Arial"/>
          <w:spacing w:val="1"/>
          <w:w w:val="105"/>
          <w:sz w:val="21"/>
        </w:rPr>
        <w:t> </w:t>
      </w:r>
      <w:r>
        <w:rPr>
          <w:rFonts w:ascii="Arial"/>
          <w:w w:val="105"/>
          <w:sz w:val="21"/>
        </w:rPr>
        <w:t>financiado.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Formato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Único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Informe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Control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Electrónico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deberá certificar el costo tanto del establecimiento como del sostenimiento</w:t>
      </w:r>
      <w:r>
        <w:rPr>
          <w:rFonts w:ascii="Arial" w:hAnsi="Arial"/>
          <w:spacing w:val="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período improductivo incluido en el proyecto financiado con el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redescontado ante la Dirección de Cartera de</w:t>
      </w:r>
      <w:r>
        <w:rPr>
          <w:rFonts w:ascii="Arial" w:hAnsi="Arial"/>
          <w:spacing w:val="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Los proyectos que contemplen la renovación de cacaotales</w:t>
      </w:r>
      <w:r>
        <w:rPr>
          <w:rFonts w:ascii="Arial" w:hAnsi="Arial"/>
          <w:spacing w:val="1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envejecidos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mediante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técnica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trasplante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copa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1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injertos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clones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productivos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árboles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baja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mediana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productividad,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serán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objeto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ICR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siempre</w:t>
      </w:r>
      <w:r>
        <w:rPr>
          <w:rFonts w:ascii="Arial" w:hAnsi="Arial"/>
          <w:spacing w:val="2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cuando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operaciones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financian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registren</w:t>
      </w:r>
      <w:r>
        <w:rPr>
          <w:rFonts w:ascii="Arial" w:hAnsi="Arial"/>
          <w:spacing w:val="2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rubro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151052.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0" w:after="0"/>
        <w:ind w:left="1110" w:right="1743" w:hanging="550"/>
        <w:jc w:val="left"/>
        <w:rPr>
          <w:b w:val="0"/>
          <w:bCs w:val="0"/>
        </w:rPr>
      </w:pPr>
      <w:r>
        <w:rPr>
          <w:w w:val="105"/>
        </w:rPr>
        <w:t>BOLSA -</w:t>
      </w:r>
      <w:r>
        <w:rPr>
          <w:spacing w:val="2"/>
          <w:w w:val="105"/>
        </w:rPr>
        <w:t> </w:t>
      </w:r>
      <w:r>
        <w:rPr>
          <w:w w:val="105"/>
        </w:rPr>
        <w:t>CAUCHO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Bajo esta bolsa, podrán acceder los proyectos dirigidos al siguiente</w:t>
      </w:r>
      <w:r>
        <w:rPr>
          <w:spacing w:val="-38"/>
          <w:w w:val="105"/>
        </w:rPr>
        <w:t> </w:t>
      </w:r>
      <w:r>
        <w:rPr>
          <w:w w:val="105"/>
        </w:rPr>
        <w:t>Rubro: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2990"/>
      </w:tblGrid>
      <w:tr>
        <w:trPr>
          <w:trHeight w:val="252" w:hRule="exact"/>
        </w:trPr>
        <w:tc>
          <w:tcPr>
            <w:tcW w:w="418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8"/>
              <w:ind w:left="1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CAUCHO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6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5"/>
              <w:ind w:left="2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9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5"/>
              <w:ind w:right="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09" w:hRule="exact"/>
        </w:trPr>
        <w:tc>
          <w:tcPr>
            <w:tcW w:w="1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left="2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151300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9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8"/>
              <w:ind w:right="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Caucho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Para la liquidación del Incentivo se tendrá en</w:t>
      </w:r>
      <w:r>
        <w:rPr>
          <w:spacing w:val="-25"/>
          <w:w w:val="105"/>
        </w:rPr>
        <w:t> </w:t>
      </w:r>
      <w:r>
        <w:rPr>
          <w:w w:val="105"/>
        </w:rPr>
        <w:t>cuenta: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Costos de establecimiento como preparación del terreno, material</w:t>
      </w:r>
      <w:r>
        <w:rPr>
          <w:rFonts w:ascii="Arial" w:hAnsi="Arial"/>
          <w:spacing w:val="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vegetal,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insumos, mano de obra, construcción de canales de riego y</w:t>
      </w:r>
      <w:r>
        <w:rPr>
          <w:rFonts w:ascii="Arial" w:hAnsi="Arial"/>
          <w:spacing w:val="4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drenaje,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infraestructura para soporte de las plántulas, construcción de vías y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obras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complementarias, cultivos de cobertura y de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sombrío.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47" w:lineRule="auto" w:before="0" w:after="0"/>
        <w:ind w:left="1280" w:right="57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Costos de sostenimiento durante la etapa improductiva, siempre y</w:t>
      </w:r>
      <w:r>
        <w:rPr>
          <w:rFonts w:ascii="Arial"/>
          <w:spacing w:val="30"/>
          <w:w w:val="105"/>
          <w:sz w:val="21"/>
        </w:rPr>
        <w:t> </w:t>
      </w:r>
      <w:r>
        <w:rPr>
          <w:rFonts w:ascii="Arial"/>
          <w:w w:val="105"/>
          <w:sz w:val="21"/>
        </w:rPr>
        <w:t>cuando</w:t>
      </w:r>
      <w:r>
        <w:rPr>
          <w:rFonts w:ascii="Arial"/>
          <w:w w:val="102"/>
          <w:sz w:val="21"/>
        </w:rPr>
        <w:t> </w:t>
      </w:r>
      <w:r>
        <w:rPr>
          <w:rFonts w:ascii="Arial"/>
          <w:w w:val="105"/>
          <w:sz w:val="21"/>
        </w:rPr>
        <w:t>hayan sido incluidos dentro del proyecto</w:t>
      </w:r>
      <w:r>
        <w:rPr>
          <w:rFonts w:ascii="Arial"/>
          <w:spacing w:val="1"/>
          <w:w w:val="105"/>
          <w:sz w:val="21"/>
        </w:rPr>
        <w:t> </w:t>
      </w:r>
      <w:r>
        <w:rPr>
          <w:rFonts w:ascii="Arial"/>
          <w:w w:val="105"/>
          <w:sz w:val="21"/>
        </w:rPr>
        <w:t>financiado.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80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Formato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Único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Informe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Control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Electrónico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</w:t>
      </w:r>
      <w:r>
        <w:rPr>
          <w:rFonts w:ascii="Arial" w:hAnsi="Arial"/>
          <w:spacing w:val="3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deberá certificar el costo tanto del establecimiento como del sostenimiento</w:t>
      </w:r>
      <w:r>
        <w:rPr>
          <w:rFonts w:ascii="Arial" w:hAnsi="Arial"/>
          <w:spacing w:val="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período improductivo incluido en el proyecto financiado con el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redescontado ante la Dirección de Cartera de</w:t>
      </w:r>
      <w:r>
        <w:rPr>
          <w:rFonts w:ascii="Arial" w:hAnsi="Arial"/>
          <w:spacing w:val="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313" w:right="332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21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4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78" w:after="0"/>
        <w:ind w:left="1110" w:right="0" w:hanging="550"/>
        <w:jc w:val="left"/>
        <w:rPr>
          <w:b w:val="0"/>
          <w:bCs w:val="0"/>
        </w:rPr>
      </w:pPr>
      <w:r>
        <w:rPr>
          <w:w w:val="105"/>
        </w:rPr>
        <w:t>BOLSA –</w:t>
      </w:r>
      <w:r>
        <w:rPr>
          <w:spacing w:val="2"/>
          <w:w w:val="105"/>
        </w:rPr>
        <w:t> </w:t>
      </w:r>
      <w:r>
        <w:rPr>
          <w:w w:val="105"/>
        </w:rPr>
        <w:t>SILVOPASTOREO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1194"/>
        <w:jc w:val="left"/>
      </w:pPr>
      <w:r>
        <w:rPr>
          <w:w w:val="105"/>
        </w:rPr>
        <w:t>El incentivo se reconocerá para inversiones ejecutadas bajo los Rubros relacionados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w w:val="102"/>
        </w:rPr>
        <w:t> </w:t>
      </w:r>
      <w:r>
        <w:rPr>
          <w:w w:val="105"/>
        </w:rPr>
        <w:t>continuación: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3067"/>
        <w:gridCol w:w="4781"/>
      </w:tblGrid>
      <w:tr>
        <w:trPr>
          <w:trHeight w:val="302" w:hRule="exact"/>
        </w:trPr>
        <w:tc>
          <w:tcPr>
            <w:tcW w:w="958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32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SILVOPASTOREO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52" w:hRule="exact"/>
        </w:trPr>
        <w:tc>
          <w:tcPr>
            <w:tcW w:w="17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left="4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0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right="2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left="8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667" w:hRule="exact"/>
        </w:trPr>
        <w:tc>
          <w:tcPr>
            <w:tcW w:w="173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151160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0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Cultivos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Silvopastoreo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33" w:right="59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Siembra de especies forrajeras no maderables y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especies forestales maderables, asociadas a </w:t>
            </w:r>
            <w:r>
              <w:rPr>
                <w:rFonts w:ascii="Arial" w:hAnsi="Arial"/>
                <w:spacing w:val="3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producción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ganadera.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0"/>
        <w:jc w:val="both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2" w:lineRule="auto"/>
        <w:ind w:right="1284"/>
        <w:jc w:val="both"/>
      </w:pPr>
      <w:r>
        <w:rPr>
          <w:w w:val="105"/>
        </w:rPr>
        <w:t>Podrán acceder al ICR, proyectos ejecutados por pequeños y medianos</w:t>
      </w:r>
      <w:r>
        <w:rPr>
          <w:spacing w:val="9"/>
          <w:w w:val="105"/>
        </w:rPr>
        <w:t> </w:t>
      </w:r>
      <w:r>
        <w:rPr>
          <w:w w:val="105"/>
        </w:rPr>
        <w:t>productores</w:t>
      </w:r>
      <w:r>
        <w:rPr>
          <w:w w:val="102"/>
        </w:rPr>
        <w:t> </w:t>
      </w:r>
      <w:r>
        <w:rPr>
          <w:w w:val="105"/>
        </w:rPr>
        <w:t>cuando desarrollen proyectos de sistemas de producción silvopastoril, en los</w:t>
      </w:r>
      <w:r>
        <w:rPr>
          <w:spacing w:val="7"/>
          <w:w w:val="105"/>
        </w:rPr>
        <w:t> </w:t>
      </w:r>
      <w:r>
        <w:rPr>
          <w:w w:val="105"/>
        </w:rPr>
        <w:t>cuales</w:t>
      </w:r>
      <w:r>
        <w:rPr>
          <w:w w:val="102"/>
        </w:rPr>
        <w:t> </w:t>
      </w:r>
      <w:r>
        <w:rPr>
          <w:w w:val="105"/>
        </w:rPr>
        <w:t>se reconocerá el ICR a la siembra de especies forrajeras no maderables y</w:t>
      </w:r>
      <w:r>
        <w:rPr>
          <w:spacing w:val="59"/>
          <w:w w:val="105"/>
        </w:rPr>
        <w:t> </w:t>
      </w:r>
      <w:r>
        <w:rPr>
          <w:w w:val="105"/>
        </w:rPr>
        <w:t>las</w:t>
      </w:r>
      <w:r>
        <w:rPr>
          <w:spacing w:val="2"/>
          <w:w w:val="102"/>
        </w:rPr>
        <w:t> </w:t>
      </w:r>
      <w:r>
        <w:rPr>
          <w:w w:val="105"/>
        </w:rPr>
        <w:t>especies forestales maderables, asociadas a la producción</w:t>
      </w:r>
      <w:r>
        <w:rPr>
          <w:spacing w:val="-35"/>
          <w:w w:val="105"/>
        </w:rPr>
        <w:t> </w:t>
      </w:r>
      <w:r>
        <w:rPr>
          <w:w w:val="105"/>
        </w:rPr>
        <w:t>ganadera.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0" w:after="0"/>
        <w:ind w:left="1110" w:right="0" w:hanging="550"/>
        <w:jc w:val="both"/>
        <w:rPr>
          <w:b w:val="0"/>
          <w:bCs w:val="0"/>
        </w:rPr>
      </w:pPr>
      <w:r>
        <w:rPr>
          <w:w w:val="105"/>
        </w:rPr>
        <w:t>BOLSA - ADECUACIÓN DE TIERRAS Y MANEJO DE RECURSO</w:t>
      </w:r>
      <w:r>
        <w:rPr>
          <w:spacing w:val="1"/>
          <w:w w:val="105"/>
        </w:rPr>
        <w:t> </w:t>
      </w:r>
      <w:r>
        <w:rPr>
          <w:w w:val="105"/>
        </w:rPr>
        <w:t>HÍDRICO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9" w:lineRule="auto"/>
        <w:ind w:right="1286"/>
        <w:jc w:val="both"/>
      </w:pPr>
      <w:r>
        <w:rPr>
          <w:w w:val="105"/>
        </w:rPr>
        <w:t>Corresponde a proyectos de inversión dirigidos a preservar y/o</w:t>
      </w:r>
      <w:r>
        <w:rPr>
          <w:spacing w:val="35"/>
          <w:w w:val="105"/>
        </w:rPr>
        <w:t> </w:t>
      </w:r>
      <w:r>
        <w:rPr>
          <w:w w:val="105"/>
        </w:rPr>
        <w:t>mejorar</w:t>
      </w:r>
      <w:r>
        <w:rPr>
          <w:w w:val="102"/>
        </w:rPr>
        <w:t> </w:t>
      </w:r>
      <w:r>
        <w:rPr>
          <w:w w:val="105"/>
        </w:rPr>
        <w:t>duraderamente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potencial</w:t>
      </w:r>
      <w:r>
        <w:rPr>
          <w:spacing w:val="30"/>
          <w:w w:val="105"/>
        </w:rPr>
        <w:t> </w:t>
      </w:r>
      <w:r>
        <w:rPr>
          <w:w w:val="105"/>
        </w:rPr>
        <w:t>productivo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los</w:t>
      </w:r>
      <w:r>
        <w:rPr>
          <w:spacing w:val="31"/>
          <w:w w:val="105"/>
        </w:rPr>
        <w:t> </w:t>
      </w:r>
      <w:r>
        <w:rPr>
          <w:w w:val="105"/>
        </w:rPr>
        <w:t>suelos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spacing w:val="32"/>
          <w:w w:val="105"/>
        </w:rPr>
        <w:t> </w:t>
      </w:r>
      <w:r>
        <w:rPr>
          <w:w w:val="105"/>
        </w:rPr>
        <w:t>del</w:t>
      </w:r>
      <w:r>
        <w:rPr>
          <w:spacing w:val="30"/>
          <w:w w:val="105"/>
        </w:rPr>
        <w:t> </w:t>
      </w:r>
      <w:r>
        <w:rPr>
          <w:w w:val="105"/>
        </w:rPr>
        <w:t>recurso</w:t>
      </w:r>
      <w:r>
        <w:rPr>
          <w:spacing w:val="32"/>
          <w:w w:val="105"/>
        </w:rPr>
        <w:t> </w:t>
      </w:r>
      <w:r>
        <w:rPr>
          <w:w w:val="105"/>
        </w:rPr>
        <w:t>hídrico,</w:t>
      </w:r>
      <w:r>
        <w:rPr>
          <w:spacing w:val="31"/>
          <w:w w:val="105"/>
        </w:rPr>
        <w:t> </w:t>
      </w:r>
      <w:r>
        <w:rPr>
          <w:w w:val="105"/>
        </w:rPr>
        <w:t>para</w:t>
      </w:r>
      <w:r>
        <w:rPr>
          <w:spacing w:val="32"/>
          <w:w w:val="105"/>
        </w:rPr>
        <w:t> </w:t>
      </w:r>
      <w:r>
        <w:rPr>
          <w:w w:val="105"/>
        </w:rPr>
        <w:t>su</w:t>
      </w:r>
      <w:r>
        <w:rPr>
          <w:w w:val="102"/>
        </w:rPr>
        <w:t> </w:t>
      </w:r>
      <w:r>
        <w:rPr>
          <w:w w:val="105"/>
        </w:rPr>
        <w:t>utilización en la producción agropecuaria, forestal, acuícola y la</w:t>
      </w:r>
      <w:r>
        <w:rPr>
          <w:spacing w:val="-40"/>
          <w:w w:val="105"/>
        </w:rPr>
        <w:t> </w:t>
      </w:r>
      <w:r>
        <w:rPr>
          <w:w w:val="105"/>
        </w:rPr>
        <w:t>zoocría.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right="1287"/>
        <w:jc w:val="both"/>
      </w:pPr>
      <w:r>
        <w:rPr>
          <w:w w:val="105"/>
        </w:rPr>
        <w:t>Así</w:t>
      </w:r>
      <w:r>
        <w:rPr>
          <w:spacing w:val="42"/>
          <w:w w:val="105"/>
        </w:rPr>
        <w:t> </w:t>
      </w:r>
      <w:r>
        <w:rPr>
          <w:w w:val="105"/>
        </w:rPr>
        <w:t>pues,</w:t>
      </w:r>
      <w:r>
        <w:rPr>
          <w:spacing w:val="42"/>
          <w:w w:val="105"/>
        </w:rPr>
        <w:t> </w:t>
      </w:r>
      <w:r>
        <w:rPr>
          <w:w w:val="105"/>
        </w:rPr>
        <w:t>tendrán</w:t>
      </w:r>
      <w:r>
        <w:rPr>
          <w:spacing w:val="43"/>
          <w:w w:val="105"/>
        </w:rPr>
        <w:t> </w:t>
      </w:r>
      <w:r>
        <w:rPr>
          <w:w w:val="105"/>
        </w:rPr>
        <w:t>acceso</w:t>
      </w:r>
      <w:r>
        <w:rPr>
          <w:spacing w:val="43"/>
          <w:w w:val="105"/>
        </w:rPr>
        <w:t> </w:t>
      </w:r>
      <w:r>
        <w:rPr>
          <w:w w:val="105"/>
        </w:rPr>
        <w:t>al</w:t>
      </w:r>
      <w:r>
        <w:rPr>
          <w:spacing w:val="42"/>
          <w:w w:val="105"/>
        </w:rPr>
        <w:t> </w:t>
      </w:r>
      <w:r>
        <w:rPr>
          <w:w w:val="105"/>
        </w:rPr>
        <w:t>Incentivo</w:t>
      </w:r>
      <w:r>
        <w:rPr>
          <w:spacing w:val="43"/>
          <w:w w:val="105"/>
        </w:rPr>
        <w:t> </w:t>
      </w:r>
      <w:r>
        <w:rPr>
          <w:w w:val="105"/>
        </w:rPr>
        <w:t>todas</w:t>
      </w:r>
      <w:r>
        <w:rPr>
          <w:spacing w:val="42"/>
          <w:w w:val="105"/>
        </w:rPr>
        <w:t> </w:t>
      </w:r>
      <w:r>
        <w:rPr>
          <w:w w:val="105"/>
        </w:rPr>
        <w:t>aquellas</w:t>
      </w:r>
      <w:r>
        <w:rPr>
          <w:spacing w:val="42"/>
          <w:w w:val="105"/>
        </w:rPr>
        <w:t> </w:t>
      </w:r>
      <w:r>
        <w:rPr>
          <w:w w:val="105"/>
        </w:rPr>
        <w:t>inversiones</w:t>
      </w:r>
      <w:r>
        <w:rPr>
          <w:spacing w:val="42"/>
          <w:w w:val="105"/>
        </w:rPr>
        <w:t> </w:t>
      </w:r>
      <w:r>
        <w:rPr>
          <w:w w:val="105"/>
        </w:rPr>
        <w:t>que</w:t>
      </w:r>
      <w:r>
        <w:rPr>
          <w:spacing w:val="43"/>
          <w:w w:val="105"/>
        </w:rPr>
        <w:t> </w:t>
      </w:r>
      <w:r>
        <w:rPr>
          <w:w w:val="105"/>
        </w:rPr>
        <w:t>puedan</w:t>
      </w:r>
      <w:r>
        <w:rPr>
          <w:spacing w:val="43"/>
          <w:w w:val="105"/>
        </w:rPr>
        <w:t> </w:t>
      </w:r>
      <w:r>
        <w:rPr>
          <w:w w:val="105"/>
        </w:rPr>
        <w:t>ser</w:t>
      </w:r>
      <w:r>
        <w:rPr>
          <w:w w:val="102"/>
        </w:rPr>
        <w:t> </w:t>
      </w:r>
      <w:r>
        <w:rPr>
          <w:w w:val="105"/>
        </w:rPr>
        <w:t>financiadas dentro de los siguientes</w:t>
      </w:r>
      <w:r>
        <w:rPr>
          <w:spacing w:val="-26"/>
          <w:w w:val="105"/>
        </w:rPr>
        <w:t> </w:t>
      </w:r>
      <w:r>
        <w:rPr>
          <w:w w:val="105"/>
        </w:rPr>
        <w:t>Rubros: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2093"/>
        <w:gridCol w:w="5486"/>
      </w:tblGrid>
      <w:tr>
        <w:trPr>
          <w:trHeight w:val="408" w:hRule="exact"/>
        </w:trPr>
        <w:tc>
          <w:tcPr>
            <w:tcW w:w="845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83"/>
              <w:ind w:left="14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ADECUACIÓN DE TIERRAS Y MANEJO DEL RECURSO</w:t>
            </w:r>
            <w:r>
              <w:rPr>
                <w:rFonts w:ascii="Arial" w:hAnsi="Arial"/>
                <w:b/>
                <w:color w:val="FFFFFF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HÍDRICO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96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8"/>
              <w:ind w:left="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8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8"/>
              <w:ind w:left="12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214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54" w:lineRule="auto"/>
              <w:ind w:left="825" w:right="121" w:hanging="7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75"/>
              <w:ind w:left="52" w:right="41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tanques, pivotes,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aspersores,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rociadores, goteros, válvulas, filtros, accesorios e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controladores computarizados, equipos e implementos para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suministro de la energía requerida para la adecuada operación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del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respectivo sistema, entre</w:t>
            </w:r>
            <w:r>
              <w:rPr>
                <w:rFonts w:ascii="Arial" w:hAnsi="Arial"/>
                <w:spacing w:val="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186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547060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61"/>
              <w:ind w:left="90" w:right="8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Equipos 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 el manejo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recurso hídrico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proyectos pecuarios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acuícolas.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4" w:lineRule="auto"/>
              <w:ind w:left="52" w:right="4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motobombas,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tanques,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tubería,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aireadores,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accesorios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spacing w:val="-47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implementos, equipos e implementos para el suministro de</w:t>
            </w:r>
            <w:r>
              <w:rPr>
                <w:rFonts w:ascii="Arial" w:hAnsi="Arial"/>
                <w:spacing w:val="3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energía requerida para la adecuada operación del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respectivo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proyecto, entre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075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9" w:lineRule="auto" w:before="108"/>
              <w:ind w:left="725" w:right="121" w:hanging="6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6" w:lineRule="auto"/>
              <w:ind w:left="52" w:right="4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accesorios  e </w:t>
            </w:r>
            <w:r>
              <w:rPr>
                <w:rFonts w:ascii="Arial" w:hAnsi="Arial"/>
                <w:spacing w:val="2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 e implementos para el suministro de la energía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requerida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 la adecuada operación del respectivo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sistema.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219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 para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75"/>
              <w:ind w:left="52" w:right="4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Presas,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embalses,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reservorios,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canales,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vertederos,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bocatomas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desarenadores, túneles, viaductos, revestimientos, cuartos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máquinas, salas de bombas, pozos profundos, obras</w:t>
            </w:r>
            <w:r>
              <w:rPr>
                <w:rFonts w:ascii="Arial" w:hAnsi="Arial"/>
                <w:spacing w:val="3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acometidas de energía, entre otros. Excluidas las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nivelaciones,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rellenos y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54" w:lineRule="auto"/>
        <w:jc w:val="both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50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4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2093"/>
        <w:gridCol w:w="5486"/>
      </w:tblGrid>
      <w:tr>
        <w:trPr>
          <w:trHeight w:val="410" w:hRule="exact"/>
        </w:trPr>
        <w:tc>
          <w:tcPr>
            <w:tcW w:w="845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83"/>
              <w:ind w:left="14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ADECUACIÓN DE TIERRAS Y MANEJO DEL RECURSO</w:t>
            </w:r>
            <w:r>
              <w:rPr>
                <w:rFonts w:ascii="Arial" w:hAnsi="Arial"/>
                <w:b/>
                <w:color w:val="FFFFFF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HÍDRICO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94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12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46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47"/>
              <w:ind w:left="160" w:right="15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Obras civiles para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manejo del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recurso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hídrico en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pecuarios y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acuícolas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47"/>
              <w:ind w:left="52" w:right="41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Tanques, estanques, canales de conducción de aguas,</w:t>
            </w:r>
            <w:r>
              <w:rPr>
                <w:rFonts w:ascii="Arial" w:hAnsi="Arial"/>
                <w:spacing w:val="2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presas,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diques,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muros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contención,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compuertas,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pozos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profundos, bocatomas, desarenadores y viaductos, entre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35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54" w:lineRule="auto"/>
              <w:ind w:left="725" w:right="303" w:hanging="4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52" w:right="42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Canales, alcantarillas, puentes,  túneles, </w:t>
            </w:r>
            <w:r>
              <w:rPr>
                <w:rFonts w:ascii="Arial" w:hAnsi="Arial"/>
                <w:spacing w:val="2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estructuras de control y de descargue. Excluidas las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nivelaciones,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rellenos y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950" w:hRule="exact"/>
        </w:trPr>
        <w:tc>
          <w:tcPr>
            <w:tcW w:w="8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547500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75" w:right="71" w:hanging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control de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inundaciones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 tierras de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uso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agropecuario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4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54" w:lineRule="auto"/>
              <w:ind w:left="52" w:right="4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Diques, terraplenes, espolones, jarillones, estructuras, canales</w:t>
            </w:r>
            <w:r>
              <w:rPr>
                <w:rFonts w:ascii="Arial"/>
                <w:spacing w:val="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revestimientos. Excluidas las nivelaciones, rellenos y</w:t>
            </w:r>
            <w:r>
              <w:rPr>
                <w:rFonts w:ascii="Arial"/>
                <w:spacing w:val="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terrazas.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2"/>
          <w:numId w:val="10"/>
        </w:numPr>
        <w:tabs>
          <w:tab w:pos="1135" w:val="left" w:leader="none"/>
        </w:tabs>
        <w:spacing w:line="252" w:lineRule="auto" w:before="0" w:after="0"/>
        <w:ind w:left="560" w:right="577" w:firstLine="0"/>
        <w:jc w:val="left"/>
        <w:rPr>
          <w:b w:val="0"/>
          <w:bCs w:val="0"/>
        </w:rPr>
      </w:pPr>
      <w:r>
        <w:rPr>
          <w:w w:val="105"/>
        </w:rPr>
        <w:t>BOLSA - INFRAESTRUCTURA PARA LA PRODUCCIÓN, MAQUINARIA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2"/>
          <w:w w:val="102"/>
        </w:rPr>
        <w:t> </w:t>
      </w:r>
      <w:r>
        <w:rPr>
          <w:w w:val="105"/>
        </w:rPr>
        <w:t>USO AGROPECUARIO Y TRANSFORMACIÓN</w:t>
      </w:r>
      <w:r>
        <w:rPr>
          <w:spacing w:val="5"/>
          <w:w w:val="105"/>
        </w:rPr>
        <w:t> </w:t>
      </w:r>
      <w:r>
        <w:rPr>
          <w:w w:val="105"/>
        </w:rPr>
        <w:t>PRIMARIA.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Tienen</w:t>
      </w:r>
      <w:r>
        <w:rPr>
          <w:spacing w:val="-4"/>
          <w:w w:val="105"/>
        </w:rPr>
        <w:t> </w:t>
      </w:r>
      <w:r>
        <w:rPr>
          <w:w w:val="105"/>
        </w:rPr>
        <w:t>acceso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Incentivo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proyectos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vayan</w:t>
      </w:r>
      <w:r>
        <w:rPr>
          <w:spacing w:val="-3"/>
          <w:w w:val="105"/>
        </w:rPr>
        <w:t> </w:t>
      </w:r>
      <w:r>
        <w:rPr>
          <w:w w:val="105"/>
        </w:rPr>
        <w:t>dirigidos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siguientes</w:t>
      </w:r>
      <w:r>
        <w:rPr>
          <w:spacing w:val="-4"/>
          <w:w w:val="105"/>
        </w:rPr>
        <w:t> </w:t>
      </w:r>
      <w:r>
        <w:rPr>
          <w:w w:val="105"/>
        </w:rPr>
        <w:t>Rubros: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030"/>
        <w:gridCol w:w="5707"/>
      </w:tblGrid>
      <w:tr>
        <w:trPr>
          <w:trHeight w:val="434" w:hRule="exact"/>
        </w:trPr>
        <w:tc>
          <w:tcPr>
            <w:tcW w:w="86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99"/>
              <w:ind w:left="23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INFRAESTRUCTURA PARA LA</w:t>
            </w:r>
            <w:r>
              <w:rPr>
                <w:rFonts w:ascii="Arial" w:hAnsi="Arial"/>
                <w:b/>
                <w:color w:val="FFFFFF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PRODUCCIÓN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11" w:hRule="exact"/>
        </w:trPr>
        <w:tc>
          <w:tcPr>
            <w:tcW w:w="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5"/>
              <w:ind w:left="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0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5"/>
              <w:ind w:left="6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35"/>
              <w:ind w:left="13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49" w:hRule="exact"/>
        </w:trPr>
        <w:tc>
          <w:tcPr>
            <w:tcW w:w="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347490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7"/>
              <w:ind w:left="633" w:right="417" w:hanging="2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Pecuaria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7"/>
              <w:ind w:left="2329" w:right="334" w:hanging="200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establos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fijos,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galpones,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apriscos,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colmenas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porquerizas.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86" w:hRule="exact"/>
        </w:trPr>
        <w:tc>
          <w:tcPr>
            <w:tcW w:w="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347480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Infraestructura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Invernaderos para hortalizas, flores y</w:t>
            </w:r>
            <w:r>
              <w:rPr>
                <w:rFonts w:ascii="Arial"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frutas.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22" w:hRule="exact"/>
        </w:trPr>
        <w:tc>
          <w:tcPr>
            <w:tcW w:w="8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347400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0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6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Bodegas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7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6" w:lineRule="auto" w:before="133"/>
              <w:ind w:left="98" w:right="10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bodegas a nivel predial para el manejo</w:t>
            </w:r>
            <w:r>
              <w:rPr>
                <w:rFonts w:ascii="Arial" w:hAnsi="Arial"/>
                <w:spacing w:val="2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poscosecha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y/o almacenamiento de bienes agropecuarios e insumos y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preservación de maquinaria agrícola 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50"/>
        <w:gridCol w:w="5597"/>
      </w:tblGrid>
      <w:tr>
        <w:trPr>
          <w:trHeight w:val="533" w:hRule="exact"/>
        </w:trPr>
        <w:tc>
          <w:tcPr>
            <w:tcW w:w="865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45"/>
              <w:ind w:left="20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MAQUINARIA Y EQUIPOS  DE USO</w:t>
            </w:r>
            <w:r>
              <w:rPr>
                <w:rFonts w:ascii="Arial"/>
                <w:b/>
                <w:color w:val="FFFFFF"/>
                <w:spacing w:val="1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AGROPECUARIO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45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left="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left="122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23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67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Tractores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70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Tractores para utilización en el sector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23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5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89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 y cosechadoras</w:t>
            </w:r>
            <w:r>
              <w:rPr>
                <w:rFonts w:ascii="Arial"/>
                <w:spacing w:val="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autopropulsadas.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18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32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Retroexcavadoras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42"/>
              <w:ind w:left="1762" w:right="384" w:hanging="138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Retroexcavadoras para mantenimiento de canales y vías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123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5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 w:before="132"/>
              <w:ind w:left="676" w:right="119" w:hanging="56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27"/>
              <w:ind w:left="126" w:right="130" w:hanging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y/o equipos para la preparación de suelos,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siembra,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sostenimiento, cosecha o recolección, trilla,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desgranado,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clasificación, limpieza, henificación, ensilaje, y transporte a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granel,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guadañadoras, cosechadoras, fumigadoras, equipos láser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nivelación y trazo de curvas de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54" w:lineRule="auto"/>
        <w:jc w:val="center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51.999996pt;margin-top:171.040054pt;width:.1pt;height:30pt;mso-position-horizontal-relative:page;mso-position-vertical-relative:page;z-index:1480" coordorigin="1040,3421" coordsize="2,600">
            <v:shape style="position:absolute;left:1040;top:3421;width:2;height:600" coordorigin="1040,3421" coordsize="0,600" path="m1040,3421l1040,4021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3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4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7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36"/>
        <w:gridCol w:w="5611"/>
      </w:tblGrid>
      <w:tr>
        <w:trPr>
          <w:trHeight w:val="533" w:hRule="exact"/>
        </w:trPr>
        <w:tc>
          <w:tcPr>
            <w:tcW w:w="865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45"/>
              <w:ind w:left="20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MAQUINARIA Y EQUIPOS  DE USO</w:t>
            </w:r>
            <w:r>
              <w:rPr>
                <w:rFonts w:ascii="Arial"/>
                <w:b/>
                <w:color w:val="FFFFFF"/>
                <w:spacing w:val="13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AGROPECUARIO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50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left="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left="1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6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5"/>
              <w:ind w:left="124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82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4" w:lineRule="auto"/>
              <w:ind w:left="186" w:right="174" w:firstLine="33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actividades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pecuarias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6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66"/>
              <w:ind w:left="95" w:right="8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Bebederos y comederos automáticos, equipos de ordeño</w:t>
            </w:r>
            <w:r>
              <w:rPr>
                <w:rFonts w:ascii="Arial" w:hAnsi="Arial"/>
                <w:spacing w:val="2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mecánico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bien sean fijos o portátiles, de inseminación artificial y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básculas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ganaderas, jaulas para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acuicultura.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493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447350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 w:before="113"/>
              <w:ind w:left="666" w:right="49" w:hanging="60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para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acuicultura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y/o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pesca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6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95" w:right="8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Mallas de nylon para acuicultura y/o pesca; mallas de polietileno</w:t>
            </w:r>
            <w:r>
              <w:rPr>
                <w:rFonts w:ascii="Arial" w:hAnsi="Arial"/>
                <w:spacing w:val="2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alta densidad o polipropileno para acuicultura y/o pesca; malla</w:t>
            </w:r>
            <w:r>
              <w:rPr>
                <w:rFonts w:ascii="Arial" w:hAnsi="Arial"/>
                <w:spacing w:val="2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control de los pájaros; y materiales para la estructura de la jaula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 el sostenimiento de encierros y para la construcción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sistemas de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flotación.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Embarcaciones, motores y</w:t>
            </w:r>
            <w:r>
              <w:rPr>
                <w:rFonts w:ascii="Arial"/>
                <w:spacing w:val="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radioayuda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35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447510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95"/>
              <w:ind w:left="526" w:right="84" w:hanging="43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Otros equipos de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apoyo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 la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actividad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agropecuaria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61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54" w:lineRule="auto"/>
              <w:ind w:left="155" w:right="147" w:firstLine="2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Aviones tipo air tractor de alta tecnología, rendimiento y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precisión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destinados para labores de fumigación aérea de cultivos de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arroz.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7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117"/>
        <w:gridCol w:w="5549"/>
      </w:tblGrid>
      <w:tr>
        <w:trPr>
          <w:trHeight w:val="502" w:hRule="exact"/>
        </w:trPr>
        <w:tc>
          <w:tcPr>
            <w:tcW w:w="855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31"/>
              <w:ind w:left="18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TRANSFORMACIÓN PRIMARIA Y/O</w:t>
            </w:r>
            <w:r>
              <w:rPr>
                <w:rFonts w:ascii="Arial" w:hAnsi="Arial"/>
                <w:b/>
                <w:color w:val="FFFFFF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COMERCIALIZACIÓN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47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left="6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57"/>
              <w:ind w:left="12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85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Maquinaria y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131" w:right="129" w:firstLine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Maquinaria y equipos para los procesos de acopio,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secado,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limpieza, clasificación, empaque, control de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temperatura,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transformación y para el manejo de productos a granel, equipos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 para el suministro de energía para la operación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del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744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2"/>
              <w:ind w:left="47" w:right="30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Unidades y Redes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Frío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2"/>
              <w:ind w:left="4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Plantas, equipos e implementos para control de</w:t>
            </w:r>
            <w:r>
              <w:rPr>
                <w:rFonts w:ascii="Arial"/>
                <w:spacing w:val="2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temperatura,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"/>
              <w:ind w:left="159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contenedores y cuartos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fríos.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40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59" w:lineRule="auto"/>
              <w:ind w:left="47" w:right="93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especializado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6" w:lineRule="auto" w:before="95"/>
              <w:ind w:left="216" w:right="212" w:hanging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para transporte de productos agropecuarios</w:t>
            </w:r>
            <w:r>
              <w:rPr>
                <w:rFonts w:ascii="Arial"/>
                <w:spacing w:val="1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temperaturas controladas y a granel, excluido el conjunto</w:t>
            </w:r>
            <w:r>
              <w:rPr>
                <w:rFonts w:ascii="Arial"/>
                <w:spacing w:val="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motor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chasis.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84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4" w:lineRule="auto"/>
              <w:ind w:left="71" w:right="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instalaciones para la ejecución de los procesos</w:t>
            </w:r>
            <w:r>
              <w:rPr>
                <w:rFonts w:ascii="Arial" w:hAnsi="Arial"/>
                <w:spacing w:val="2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manejo poscosecha, comercialización, transformación de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bienes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 y salas de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ordeño.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71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Beneficiadero de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café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Beneficiaderos de café, en parte húmeda y/o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seca.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133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347080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Trapiches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paneleros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38"/>
              <w:ind w:left="90" w:right="118" w:hanging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Infraestructura y equipos para transformación de caña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panelera.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Adecuaciones de infraestructura tendientes al cumplimiento de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requisitos sanitarios establecidos por el Ministerio de</w:t>
            </w:r>
            <w:r>
              <w:rPr>
                <w:rFonts w:ascii="Arial" w:hAnsi="Arial"/>
                <w:spacing w:val="3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Protección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Social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52" w:lineRule="auto" w:before="81"/>
        <w:ind w:left="4118" w:right="4274" w:firstLine="41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 24</w:t>
      </w:r>
      <w:r>
        <w:rPr>
          <w:rFonts w:ascii="Arial" w:hAnsi="Arial"/>
          <w:color w:val="808080"/>
          <w:w w:val="103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CAP IV/P-</w:t>
      </w:r>
      <w:r>
        <w:rPr>
          <w:rFonts w:ascii="Arial" w:hAnsi="Arial"/>
          <w:color w:val="808080"/>
          <w:spacing w:val="-6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16/15</w:t>
      </w:r>
      <w:r>
        <w:rPr>
          <w:rFonts w:ascii="Arial" w:hAnsi="Arial"/>
          <w:sz w:val="19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92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4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Para maquinaria y</w:t>
      </w:r>
      <w:r>
        <w:rPr>
          <w:spacing w:val="-15"/>
          <w:w w:val="105"/>
        </w:rPr>
        <w:t> </w:t>
      </w:r>
      <w:r>
        <w:rPr>
          <w:w w:val="105"/>
        </w:rPr>
        <w:t>equipos: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575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w w:val="105"/>
          <w:sz w:val="21"/>
        </w:rPr>
        <w:t>Para maquinaria y equipos importados directamente por el beneficiario,</w:t>
      </w:r>
      <w:r>
        <w:rPr>
          <w:rFonts w:ascii="Arial" w:hAnsi="Arial"/>
          <w:spacing w:val="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antigüedad del gasto se contará hasta la fecha de levante indicada en</w:t>
      </w:r>
      <w:r>
        <w:rPr>
          <w:rFonts w:ascii="Arial" w:hAnsi="Arial"/>
          <w:spacing w:val="1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Declaración de Importación expedida por la</w:t>
      </w:r>
      <w:r>
        <w:rPr>
          <w:rFonts w:ascii="Arial" w:hAnsi="Arial"/>
          <w:spacing w:val="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DIAN.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572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w w:val="105"/>
          <w:sz w:val="21"/>
        </w:rPr>
        <w:t>Para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maquinaria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equipo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comprados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través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distribuidores</w:t>
      </w:r>
      <w:r>
        <w:rPr>
          <w:rFonts w:ascii="Arial" w:hAnsi="Arial"/>
          <w:spacing w:val="5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nacionales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autorizados, se entenderá como fecha de terminación de la inversión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señalada en la factura cambiaria de compraventa debidamente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cancelada.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Cuando el pago se pacte por cuotas, el último pago o cancelación será el</w:t>
      </w:r>
      <w:r>
        <w:rPr>
          <w:rFonts w:ascii="Arial" w:hAnsi="Arial"/>
          <w:spacing w:val="4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se tendrá en</w:t>
      </w:r>
      <w:r>
        <w:rPr>
          <w:rFonts w:ascii="Arial" w:hAnsi="Arial"/>
          <w:spacing w:val="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cuenta.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Para transformación y/o</w:t>
      </w:r>
      <w:r>
        <w:rPr>
          <w:spacing w:val="-21"/>
          <w:w w:val="105"/>
        </w:rPr>
        <w:t> </w:t>
      </w:r>
      <w:r>
        <w:rPr>
          <w:w w:val="105"/>
        </w:rPr>
        <w:t>comercialización: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49" w:lineRule="auto" w:before="0" w:after="0"/>
        <w:ind w:left="1280" w:right="66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Se reconocerá el ICR a proyectos con inversiones que se realicen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 primarios, y/o asociaciones o agremiaciones conformadas en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su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totalidad por los mismos, quedando excluidos los proyectos de</w:t>
      </w:r>
      <w:r>
        <w:rPr>
          <w:rFonts w:ascii="Arial" w:hAnsi="Arial"/>
          <w:spacing w:val="4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inversión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relacionados con puntos de venta al público y los relacionados con</w:t>
      </w:r>
      <w:r>
        <w:rPr>
          <w:rFonts w:ascii="Arial" w:hAnsi="Arial"/>
          <w:spacing w:val="-2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actividades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conservación en frío de carácter comercial, lo cual se debe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señalar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explícitamente en el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e-FUICC.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49" w:lineRule="auto" w:before="0" w:after="0"/>
        <w:ind w:left="1280" w:right="667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Tendrán acceso al ICR los proyectos dirigidos a la dotación de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infraestructura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nueva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beneficiaderos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café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incluyan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tecnología</w:t>
      </w:r>
      <w:r>
        <w:rPr>
          <w:rFonts w:ascii="Arial" w:hAnsi="Arial"/>
          <w:spacing w:val="3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BELCOSUB,</w:t>
      </w:r>
      <w:r>
        <w:rPr>
          <w:rFonts w:ascii="Arial" w:hAnsi="Arial"/>
          <w:spacing w:val="3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tecnologías equivalentes para el procesamiento del grano.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665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trapiches paneleros, el intermediario financiero deberá verificar </w:t>
      </w:r>
      <w:r>
        <w:rPr>
          <w:rFonts w:ascii="Arial" w:hAnsi="Arial"/>
          <w:spacing w:val="3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y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certificar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FINAGRO</w:t>
      </w:r>
      <w:r>
        <w:rPr>
          <w:rFonts w:ascii="Arial" w:hAnsi="Arial"/>
          <w:spacing w:val="3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cumple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exigencias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establecidas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por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Ministerio de Protección Social, en lo referente al cumplimiento de</w:t>
      </w:r>
      <w:r>
        <w:rPr>
          <w:rFonts w:ascii="Arial" w:hAnsi="Arial"/>
          <w:spacing w:val="1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requisitos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sanitarios para producción y comercialización de panela para el</w:t>
      </w:r>
      <w:r>
        <w:rPr>
          <w:rFonts w:ascii="Arial" w:hAnsi="Arial"/>
          <w:spacing w:val="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consumo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humano (inscripción radicada en INVIMA o certificación de ésta entidad de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la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inscripción del trapiche</w:t>
      </w:r>
      <w:r>
        <w:rPr>
          <w:rFonts w:ascii="Arial" w:hAnsi="Arial"/>
          <w:spacing w:val="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respectivo).</w:t>
      </w:r>
      <w:r>
        <w:rPr>
          <w:rFonts w:ascii="Arial" w:hAns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49" w:lineRule="auto" w:before="0" w:after="0"/>
        <w:ind w:left="1280" w:right="66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Para proyectos que contemplen inversiones en plantas de extracción de</w:t>
      </w:r>
      <w:r>
        <w:rPr>
          <w:rFonts w:ascii="Arial" w:hAnsi="Arial"/>
          <w:spacing w:val="-1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aceite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palma, plantas destiladoras de alcohol carburante y plantas de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producción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biodiesel, sólo se reconocerá el ICR cuando sean ejecutados por</w:t>
      </w:r>
      <w:r>
        <w:rPr>
          <w:rFonts w:ascii="Arial" w:hAnsi="Arial"/>
          <w:spacing w:val="-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pequeños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productores.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2"/>
          <w:numId w:val="10"/>
        </w:numPr>
        <w:tabs>
          <w:tab w:pos="1111" w:val="left" w:leader="none"/>
        </w:tabs>
        <w:spacing w:line="240" w:lineRule="auto" w:before="0" w:after="0"/>
        <w:ind w:left="1110" w:right="1743" w:hanging="550"/>
        <w:jc w:val="left"/>
        <w:rPr>
          <w:b w:val="0"/>
          <w:bCs w:val="0"/>
        </w:rPr>
      </w:pPr>
      <w:r>
        <w:rPr>
          <w:w w:val="105"/>
        </w:rPr>
        <w:t>BOLSA – CONPES</w:t>
      </w:r>
      <w:r>
        <w:rPr>
          <w:spacing w:val="4"/>
          <w:w w:val="105"/>
        </w:rPr>
        <w:t> </w:t>
      </w:r>
      <w:r>
        <w:rPr>
          <w:w w:val="105"/>
        </w:rPr>
        <w:t>ALTILLANURA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Tendrán acceso las siguientes inversiones, que se financien bajo el</w:t>
      </w:r>
      <w:r>
        <w:rPr>
          <w:spacing w:val="-41"/>
          <w:w w:val="105"/>
        </w:rPr>
        <w:t> </w:t>
      </w:r>
      <w:r>
        <w:rPr>
          <w:w w:val="105"/>
        </w:rPr>
        <w:t>rubro: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848"/>
        <w:gridCol w:w="5717"/>
      </w:tblGrid>
      <w:tr>
        <w:trPr>
          <w:trHeight w:val="490" w:hRule="exact"/>
        </w:trPr>
        <w:tc>
          <w:tcPr>
            <w:tcW w:w="8602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28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CONPES</w:t>
            </w:r>
            <w:r>
              <w:rPr>
                <w:rFonts w:ascii="Arial"/>
                <w:b/>
                <w:color w:val="FFFFFF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ALTILLANURA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10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8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57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7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13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18" w:hRule="exact"/>
        </w:trPr>
        <w:tc>
          <w:tcPr>
            <w:tcW w:w="10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547020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84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54" w:lineRule="auto"/>
              <w:ind w:left="52" w:right="8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Adecuación</w:t>
            </w:r>
            <w:r>
              <w:rPr>
                <w:rFonts w:ascii="Arial" w:hAnsi="Arial"/>
                <w:spacing w:val="4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tierras para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actividad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7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54" w:lineRule="auto"/>
              <w:ind w:left="52" w:right="67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Recuperación física y química de suelos de la Altillanura de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Orinoquía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54" w:lineRule="auto"/>
        <w:jc w:val="left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Aspectos</w:t>
      </w:r>
      <w:r>
        <w:rPr>
          <w:spacing w:val="-1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2" w:lineRule="auto"/>
        <w:ind w:right="571"/>
        <w:jc w:val="both"/>
      </w:pPr>
      <w:r>
        <w:rPr>
          <w:w w:val="105"/>
        </w:rPr>
        <w:t>Únicamente podrán acceder al ICR CONPES Altillanura, las inversiones que</w:t>
      </w:r>
      <w:r>
        <w:rPr>
          <w:spacing w:val="33"/>
          <w:w w:val="105"/>
        </w:rPr>
        <w:t> </w:t>
      </w:r>
      <w:r>
        <w:rPr>
          <w:w w:val="105"/>
        </w:rPr>
        <w:t>se</w:t>
      </w:r>
      <w:r>
        <w:rPr>
          <w:w w:val="102"/>
        </w:rPr>
        <w:t> </w:t>
      </w:r>
      <w:r>
        <w:rPr>
          <w:w w:val="105"/>
        </w:rPr>
        <w:t>desarrollen en los Departamentos contemplados dentro la Altillanura, que son:</w:t>
      </w:r>
      <w:r>
        <w:rPr>
          <w:spacing w:val="2"/>
          <w:w w:val="105"/>
        </w:rPr>
        <w:t> </w:t>
      </w:r>
      <w:r>
        <w:rPr>
          <w:w w:val="105"/>
        </w:rPr>
        <w:t>Arauca,</w:t>
      </w:r>
      <w:r>
        <w:rPr>
          <w:spacing w:val="2"/>
          <w:w w:val="102"/>
        </w:rPr>
        <w:t> </w:t>
      </w:r>
      <w:r>
        <w:rPr>
          <w:w w:val="105"/>
        </w:rPr>
        <w:t>Casanare, Meta, Vichada, Guaviare y</w:t>
      </w:r>
      <w:r>
        <w:rPr>
          <w:spacing w:val="-25"/>
          <w:w w:val="105"/>
        </w:rPr>
        <w:t> </w:t>
      </w:r>
      <w:r>
        <w:rPr>
          <w:w w:val="105"/>
        </w:rPr>
        <w:t>Guanía.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0"/>
        </w:numPr>
        <w:tabs>
          <w:tab w:pos="1233" w:val="left" w:leader="none"/>
        </w:tabs>
        <w:spacing w:line="240" w:lineRule="auto" w:before="0" w:after="0"/>
        <w:ind w:left="1232" w:right="0" w:hanging="672"/>
        <w:jc w:val="both"/>
        <w:rPr>
          <w:b w:val="0"/>
          <w:bCs w:val="0"/>
        </w:rPr>
      </w:pPr>
      <w:r>
        <w:rPr>
          <w:w w:val="105"/>
        </w:rPr>
        <w:t>BOLSA – CONPES</w:t>
      </w:r>
      <w:r>
        <w:rPr>
          <w:spacing w:val="4"/>
          <w:w w:val="105"/>
        </w:rPr>
        <w:t> </w:t>
      </w:r>
      <w:r>
        <w:rPr>
          <w:w w:val="105"/>
        </w:rPr>
        <w:t>NARIÑO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52" w:lineRule="auto"/>
        <w:ind w:right="573"/>
        <w:jc w:val="both"/>
      </w:pP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ICR</w:t>
      </w:r>
      <w:r>
        <w:rPr>
          <w:spacing w:val="35"/>
          <w:w w:val="105"/>
        </w:rPr>
        <w:t> </w:t>
      </w:r>
      <w:r>
        <w:rPr>
          <w:w w:val="105"/>
        </w:rPr>
        <w:t>CONPES</w:t>
      </w:r>
      <w:r>
        <w:rPr>
          <w:spacing w:val="35"/>
          <w:w w:val="105"/>
        </w:rPr>
        <w:t> </w:t>
      </w:r>
      <w:r>
        <w:rPr>
          <w:w w:val="105"/>
        </w:rPr>
        <w:t>Nariño</w:t>
      </w:r>
      <w:r>
        <w:rPr>
          <w:spacing w:val="34"/>
          <w:w w:val="105"/>
        </w:rPr>
        <w:t> </w:t>
      </w:r>
      <w:r>
        <w:rPr>
          <w:w w:val="105"/>
        </w:rPr>
        <w:t>está</w:t>
      </w:r>
      <w:r>
        <w:rPr>
          <w:spacing w:val="34"/>
          <w:w w:val="105"/>
        </w:rPr>
        <w:t> </w:t>
      </w:r>
      <w:r>
        <w:rPr>
          <w:w w:val="105"/>
        </w:rPr>
        <w:t>destinado</w:t>
      </w:r>
      <w:r>
        <w:rPr>
          <w:spacing w:val="34"/>
          <w:w w:val="105"/>
        </w:rPr>
        <w:t> </w:t>
      </w:r>
      <w:r>
        <w:rPr>
          <w:w w:val="105"/>
        </w:rPr>
        <w:t>únicamente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proyectos</w:t>
      </w:r>
      <w:r>
        <w:rPr>
          <w:spacing w:val="34"/>
          <w:w w:val="105"/>
        </w:rPr>
        <w:t> </w:t>
      </w:r>
      <w:r>
        <w:rPr>
          <w:w w:val="105"/>
        </w:rPr>
        <w:t>que</w:t>
      </w:r>
      <w:r>
        <w:rPr>
          <w:spacing w:val="34"/>
          <w:w w:val="105"/>
        </w:rPr>
        <w:t> </w:t>
      </w:r>
      <w:r>
        <w:rPr>
          <w:w w:val="105"/>
        </w:rPr>
        <w:t>contemplen</w:t>
      </w:r>
      <w:r>
        <w:rPr>
          <w:spacing w:val="34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fortalecimiento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infraestructura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7"/>
          <w:w w:val="105"/>
        </w:rPr>
        <w:t> </w:t>
      </w:r>
      <w:r>
        <w:rPr>
          <w:w w:val="105"/>
        </w:rPr>
        <w:t>transporte</w:t>
      </w:r>
      <w:r>
        <w:rPr>
          <w:spacing w:val="27"/>
          <w:w w:val="105"/>
        </w:rPr>
        <w:t> </w:t>
      </w:r>
      <w:r>
        <w:rPr>
          <w:w w:val="105"/>
        </w:rPr>
        <w:t>especializado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Leche.</w:t>
      </w:r>
      <w:r>
        <w:rPr>
          <w:spacing w:val="25"/>
          <w:w w:val="105"/>
        </w:rPr>
        <w:t> </w:t>
      </w:r>
      <w:r>
        <w:rPr>
          <w:w w:val="105"/>
        </w:rPr>
        <w:t>Los</w:t>
      </w:r>
      <w:r>
        <w:rPr>
          <w:spacing w:val="27"/>
          <w:w w:val="105"/>
        </w:rPr>
        <w:t> </w:t>
      </w:r>
      <w:r>
        <w:rPr>
          <w:w w:val="105"/>
        </w:rPr>
        <w:t>rubros</w:t>
      </w:r>
      <w:r>
        <w:rPr>
          <w:spacing w:val="2"/>
          <w:w w:val="102"/>
        </w:rPr>
        <w:t> </w:t>
      </w:r>
      <w:r>
        <w:rPr>
          <w:w w:val="105"/>
        </w:rPr>
        <w:t>que acceden a ésta bolsa</w:t>
      </w:r>
      <w:r>
        <w:rPr>
          <w:spacing w:val="-15"/>
          <w:w w:val="105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982"/>
        <w:gridCol w:w="5530"/>
      </w:tblGrid>
      <w:tr>
        <w:trPr>
          <w:trHeight w:val="490" w:hRule="exact"/>
        </w:trPr>
        <w:tc>
          <w:tcPr>
            <w:tcW w:w="8530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28"/>
              <w:ind w:left="7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CONPES</w:t>
            </w:r>
            <w:r>
              <w:rPr>
                <w:rFonts w:ascii="Arial" w:hAnsi="Arial"/>
                <w:b/>
                <w:color w:val="FFFFFF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NARIÑO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10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1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6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12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I.C.R.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88" w:hRule="exact"/>
        </w:trPr>
        <w:tc>
          <w:tcPr>
            <w:tcW w:w="10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1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47" w:right="79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especializado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52" w:right="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Transporte de leche a temperatura controlada, excluido el</w:t>
            </w:r>
            <w:r>
              <w:rPr>
                <w:rFonts w:ascii="Arial"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conjunto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motor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-chasis.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94" w:hRule="exact"/>
        </w:trPr>
        <w:tc>
          <w:tcPr>
            <w:tcW w:w="10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6" w:lineRule="auto"/>
              <w:ind w:left="52" w:right="4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instalaciones para la ejecución de los procesos</w:t>
            </w:r>
            <w:r>
              <w:rPr>
                <w:rFonts w:ascii="Arial" w:hAnsi="Arial"/>
                <w:spacing w:val="4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acopio,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higienización,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transformación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primaria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y/o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comercialización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spacing w:val="-47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de leche, derivados y subproductos y salas de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ordeño.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372"/>
        <w:jc w:val="left"/>
        <w:rPr>
          <w:b w:val="0"/>
          <w:bCs w:val="0"/>
        </w:rPr>
      </w:pPr>
      <w:r>
        <w:rPr/>
        <w:t>Aspectos</w:t>
      </w:r>
      <w:r>
        <w:rPr>
          <w:spacing w:val="-2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574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Se deberá señalar en el numeral 7 del e-FUICC, si el solicitante del incentivo</w:t>
      </w:r>
      <w:r>
        <w:rPr>
          <w:rFonts w:ascii="Arial" w:hAnsi="Arial"/>
          <w:spacing w:val="-3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 primario y/o si la asociación o agremiación solicitante</w:t>
      </w:r>
      <w:r>
        <w:rPr>
          <w:rFonts w:ascii="Arial" w:hAnsi="Arial"/>
          <w:spacing w:val="57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está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conformada en su totalidad por los mismos, quedando excluidos los</w:t>
      </w:r>
      <w:r>
        <w:rPr>
          <w:rFonts w:ascii="Arial" w:hAnsi="Arial"/>
          <w:spacing w:val="54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inversión relacionados con puntos de venta al público o los relacionados</w:t>
      </w:r>
      <w:r>
        <w:rPr>
          <w:rFonts w:ascii="Arial" w:hAnsi="Arial"/>
          <w:spacing w:val="-3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actividades de conservación en frío de carácter</w:t>
      </w:r>
      <w:r>
        <w:rPr>
          <w:rFonts w:ascii="Arial" w:hAnsi="Arial"/>
          <w:spacing w:val="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comercial.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40" w:lineRule="auto" w:before="0" w:after="0"/>
        <w:ind w:left="1268" w:right="577" w:hanging="3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 inversiones deben ser ejecutadas en el departamento de</w:t>
      </w:r>
      <w:r>
        <w:rPr>
          <w:rFonts w:ascii="Arial" w:hAnsi="Arial"/>
          <w:spacing w:val="-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Nariño.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10"/>
        </w:numPr>
        <w:tabs>
          <w:tab w:pos="1233" w:val="left" w:leader="none"/>
        </w:tabs>
        <w:spacing w:line="240" w:lineRule="auto" w:before="0" w:after="0"/>
        <w:ind w:left="1232" w:right="1743" w:hanging="672"/>
        <w:jc w:val="left"/>
        <w:rPr>
          <w:b w:val="0"/>
          <w:bCs w:val="0"/>
        </w:rPr>
      </w:pPr>
      <w:r>
        <w:rPr>
          <w:w w:val="105"/>
        </w:rPr>
        <w:t>BOLSA – CONPES</w:t>
      </w:r>
      <w:r>
        <w:rPr>
          <w:spacing w:val="4"/>
          <w:w w:val="105"/>
        </w:rPr>
        <w:t> </w:t>
      </w:r>
      <w:r>
        <w:rPr>
          <w:w w:val="105"/>
        </w:rPr>
        <w:t>LÁCTEO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372"/>
        <w:jc w:val="left"/>
      </w:pPr>
      <w:r>
        <w:rPr>
          <w:w w:val="105"/>
        </w:rPr>
        <w:t>Los rubros de crédito y específicamente las inversiones sujetas al incentivo,</w:t>
      </w:r>
      <w:r>
        <w:rPr>
          <w:spacing w:val="39"/>
          <w:w w:val="105"/>
        </w:rPr>
        <w:t> </w:t>
      </w:r>
      <w:r>
        <w:rPr>
          <w:w w:val="105"/>
        </w:rPr>
        <w:t>se</w:t>
      </w:r>
      <w:r>
        <w:rPr>
          <w:w w:val="102"/>
        </w:rPr>
        <w:t> </w:t>
      </w:r>
      <w:r>
        <w:rPr>
          <w:w w:val="105"/>
        </w:rPr>
        <w:t>presentan en el cuadro relacionado a</w:t>
      </w:r>
      <w:r>
        <w:rPr>
          <w:spacing w:val="-25"/>
          <w:w w:val="105"/>
        </w:rPr>
        <w:t> </w:t>
      </w:r>
      <w:r>
        <w:rPr>
          <w:w w:val="105"/>
        </w:rPr>
        <w:t>continuación: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117"/>
        <w:gridCol w:w="5525"/>
      </w:tblGrid>
      <w:tr>
        <w:trPr>
          <w:trHeight w:val="490" w:hRule="exact"/>
        </w:trPr>
        <w:tc>
          <w:tcPr>
            <w:tcW w:w="8530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28"/>
              <w:ind w:left="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CONPES</w:t>
            </w:r>
            <w:r>
              <w:rPr>
                <w:rFonts w:ascii="Arial" w:hAnsi="Arial"/>
                <w:b/>
                <w:color w:val="FFFFFF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LÁCTEO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90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8"/>
              <w:ind w:left="1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ICR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35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54" w:lineRule="auto"/>
              <w:ind w:left="47" w:right="17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95"/>
              <w:ind w:left="52" w:right="42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producción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ensilaje,</w:t>
            </w:r>
            <w:r>
              <w:rPr>
                <w:rFonts w:ascii="Arial" w:hAnsi="Arial"/>
                <w:spacing w:val="3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henolaje,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henificación y bloques multinutricionales para el ganado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bovino,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incluidos los requeridos para la cosecha de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forrajes.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710" w:hRule="exact"/>
        </w:trPr>
        <w:tc>
          <w:tcPr>
            <w:tcW w:w="8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9" w:lineRule="auto" w:before="133"/>
              <w:ind w:left="47" w:right="29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pacing w:val="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actividades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pecuarias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Equipos de ordeño mecánico fijos o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portátiles.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50.319996pt;margin-top:366.880096pt;width:.1pt;height:30pt;mso-position-horizontal-relative:page;mso-position-vertical-relative:page;z-index:1504" coordorigin="1006,7338" coordsize="2,600">
            <v:shape style="position:absolute;left:1006;top:7338;width:2;height:600" coordorigin="1006,7338" coordsize="0,600" path="m1006,7338l1006,7938e" filled="false" stroked="true" strokeweight=".72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3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138"/>
        <w:gridCol w:w="5510"/>
      </w:tblGrid>
      <w:tr>
        <w:trPr>
          <w:trHeight w:val="490" w:hRule="exact"/>
        </w:trPr>
        <w:tc>
          <w:tcPr>
            <w:tcW w:w="8530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126"/>
              <w:ind w:left="5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CONPES</w:t>
            </w:r>
            <w:r>
              <w:rPr>
                <w:rFonts w:ascii="Arial" w:hAnsi="Arial"/>
                <w:b/>
                <w:color w:val="FFFFFF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LÁCTEO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92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6"/>
              <w:ind w:left="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6"/>
              <w:ind w:right="1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126"/>
              <w:ind w:left="131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</w:t>
            </w:r>
            <w:r>
              <w:rPr>
                <w:rFonts w:ascii="Arial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ICR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06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33"/>
              <w:ind w:left="55" w:right="23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1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necesarios para el suministro de riego a las</w:t>
            </w:r>
            <w:r>
              <w:rPr>
                <w:rFonts w:ascii="Arial"/>
                <w:spacing w:val="2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praderas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49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 para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2"/>
              <w:ind w:left="38" w:right="4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requeridas para el establecimiento de  sistemas  de 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 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praderas.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35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Maquinaria y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8"/>
              <w:ind w:left="38" w:right="43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Maquinaria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necesarios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producción,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higienización,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transformación y/o comercialización de leche, derivados</w:t>
            </w:r>
            <w:r>
              <w:rPr>
                <w:rFonts w:ascii="Arial" w:hAnsi="Arial"/>
                <w:spacing w:val="4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subproductos.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595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75"/>
              <w:ind w:left="55" w:right="31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Unidades y Redes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Frío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de acopio para leche a temperatura</w:t>
            </w:r>
            <w:r>
              <w:rPr>
                <w:rFonts w:ascii="Arial"/>
                <w:spacing w:val="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controlada.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49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2"/>
              <w:ind w:left="55" w:right="94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especializado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52"/>
              <w:ind w:left="38" w:right="8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Transporte de leche a temperatura controlada, excluido el</w:t>
            </w:r>
            <w:r>
              <w:rPr>
                <w:rFonts w:ascii="Arial"/>
                <w:spacing w:val="1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conjunto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motor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-chasis.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984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54" w:lineRule="auto"/>
              <w:ind w:left="48" w:right="5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instalaciones para la ejecución de los procesos</w:t>
            </w:r>
            <w:r>
              <w:rPr>
                <w:rFonts w:ascii="Arial" w:hAnsi="Arial"/>
                <w:spacing w:val="2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acopio, higienización, transformación primaria y/o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comercialización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 leche, derivados y subproductos y salas de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ordeño.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998" w:hRule="exact"/>
        </w:trPr>
        <w:tc>
          <w:tcPr>
            <w:tcW w:w="8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151160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Cultivos</w:t>
            </w:r>
            <w:r>
              <w:rPr>
                <w:rFonts w:ascii="Arial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Silvopastoreo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54" w:lineRule="auto"/>
              <w:ind w:left="323" w:right="22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Siembra de especies forrajeras no maderables y las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especies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forestales maderables, asociadas a la producción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ganadera.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05" w:hRule="exact"/>
        </w:trPr>
        <w:tc>
          <w:tcPr>
            <w:tcW w:w="88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151161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54" w:lineRule="auto"/>
              <w:ind w:left="55" w:right="19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Mejoramiento de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Praderas (</w:t>
            </w:r>
            <w:r>
              <w:rPr>
                <w:rFonts w:ascii="Arial" w:hAnsi="Arial"/>
                <w:b/>
                <w:w w:val="105"/>
                <w:sz w:val="17"/>
              </w:rPr>
              <w:t>únicamente</w:t>
            </w:r>
            <w:r>
              <w:rPr>
                <w:rFonts w:ascii="Arial" w:hAnsi="Arial"/>
                <w:b/>
                <w:spacing w:val="-4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4"/>
                <w:w w:val="105"/>
                <w:sz w:val="17"/>
              </w:rPr>
            </w:r>
            <w:r>
              <w:rPr>
                <w:rFonts w:ascii="Arial" w:hAnsi="Arial"/>
                <w:b/>
                <w:w w:val="105"/>
                <w:sz w:val="17"/>
              </w:rPr>
              <w:t>para Pequeños</w:t>
            </w:r>
            <w:r>
              <w:rPr>
                <w:rFonts w:ascii="Arial" w:hAnsi="Arial"/>
                <w:b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45"/>
                <w:w w:val="105"/>
                <w:sz w:val="17"/>
              </w:rPr>
            </w:r>
            <w:r>
              <w:rPr>
                <w:rFonts w:ascii="Arial" w:hAnsi="Arial"/>
                <w:b/>
                <w:w w:val="105"/>
                <w:sz w:val="17"/>
              </w:rPr>
              <w:t>Productores)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510" w:type="dxa"/>
            <w:tcBorders>
              <w:top w:val="single" w:sz="17" w:space="0" w:color="000000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5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Utilizando   forrajes   de   alta   producción,   con   uso   de   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semilla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06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certificada y buenas prácticas de siembra o resiembra destinadas</w:t>
            </w:r>
            <w:r>
              <w:rPr>
                <w:rFonts w:ascii="Arial" w:hAnsi="Arial"/>
                <w:spacing w:val="2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10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la ganadería de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leche.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140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02"/>
              <w:ind w:left="38" w:right="179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Pequeños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productores: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máximo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10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hectáreas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Requisitos: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56" w:lineRule="auto"/>
              <w:ind w:left="38" w:right="42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-Certificación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asociación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criadores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ganado,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comités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cooperativas de ganaderos, que el productor y  su 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unidad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productiva se encuentran vinculados a un programa de mejora   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06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pasturas  o  praderas  desarrollado  por  la  respectiva  </w:t>
            </w:r>
            <w:r>
              <w:rPr>
                <w:rFonts w:ascii="Arial" w:hAnsi="Arial"/>
                <w:spacing w:val="4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asociación,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06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comité o cooperativa de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ganaderos.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06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-Factura  de  compraventa  de  la  semilla  certificada  del  pasto  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06" w:hRule="exact"/>
        </w:trPr>
        <w:tc>
          <w:tcPr>
            <w:tcW w:w="881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forraje   utilizado   para   la   siembra   o   resiembra   de   las 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áreas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95" w:hRule="exact"/>
        </w:trPr>
        <w:tc>
          <w:tcPr>
            <w:tcW w:w="88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1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510" w:type="dxa"/>
            <w:tcBorders>
              <w:top w:val="nil" w:sz="6" w:space="0" w:color="auto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194" w:lineRule="exact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mejoradas.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8"/>
        <w:ind w:left="819" w:right="0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528" w:val="left" w:leader="none"/>
        </w:tabs>
        <w:spacing w:line="249" w:lineRule="auto" w:before="0" w:after="0"/>
        <w:ind w:left="154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Las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operaciones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crédito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que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financian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acceso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</w:t>
      </w:r>
      <w:r>
        <w:rPr>
          <w:rFonts w:ascii="Arial" w:hAnsi="Arial"/>
          <w:spacing w:val="5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este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incentivo deberán estar asociados y registrados con una de las</w:t>
      </w:r>
      <w:r>
        <w:rPr>
          <w:rFonts w:ascii="Arial" w:hAnsi="Arial"/>
          <w:spacing w:val="-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siguientes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actividades productivas: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7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3317"/>
      </w:tblGrid>
      <w:tr>
        <w:trPr>
          <w:trHeight w:val="216" w:hRule="exact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left="31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left="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Actividad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40" w:hRule="exact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253400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Ganadería Cría y Doble</w:t>
            </w:r>
            <w:r>
              <w:rPr>
                <w:rFonts w:ascii="Arial" w:hAnsi="Arial"/>
                <w:spacing w:val="-11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Propósito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2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253100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Ganadería</w:t>
            </w:r>
            <w:r>
              <w:rPr>
                <w:rFonts w:ascii="Arial" w:hAnsi="Arial"/>
                <w:spacing w:val="-7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Leche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left="2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672531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Comercialización Leche</w:t>
            </w:r>
            <w:r>
              <w:rPr>
                <w:rFonts w:ascii="Arial" w:hAnsi="Arial"/>
                <w:spacing w:val="-12"/>
                <w:w w:val="105"/>
                <w:sz w:val="19"/>
              </w:rPr>
              <w:t> </w:t>
            </w:r>
            <w:r>
              <w:rPr>
                <w:rFonts w:ascii="Arial" w:hAnsi="Arial"/>
                <w:w w:val="105"/>
                <w:sz w:val="19"/>
              </w:rPr>
              <w:t>bovina</w:t>
            </w:r>
            <w:r>
              <w:rPr>
                <w:rFonts w:ascii="Arial" w:hAnsi="Arial"/>
                <w:sz w:val="19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before="81"/>
        <w:ind w:left="151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27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88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5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2" w:lineRule="auto" w:before="78"/>
        <w:ind w:left="1279" w:right="372"/>
        <w:jc w:val="left"/>
      </w:pP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debe</w:t>
      </w:r>
      <w:r>
        <w:rPr>
          <w:spacing w:val="16"/>
          <w:w w:val="105"/>
        </w:rPr>
        <w:t> </w:t>
      </w:r>
      <w:r>
        <w:rPr>
          <w:w w:val="105"/>
        </w:rPr>
        <w:t>tener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6"/>
          <w:w w:val="105"/>
        </w:rPr>
        <w:t> </w:t>
      </w:r>
      <w:r>
        <w:rPr>
          <w:w w:val="105"/>
        </w:rPr>
        <w:t>cuenta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Actividad</w:t>
      </w:r>
      <w:r>
        <w:rPr>
          <w:spacing w:val="16"/>
          <w:w w:val="105"/>
        </w:rPr>
        <w:t> </w:t>
      </w:r>
      <w:r>
        <w:rPr>
          <w:w w:val="105"/>
        </w:rPr>
        <w:t>debe</w:t>
      </w:r>
      <w:r>
        <w:rPr>
          <w:spacing w:val="16"/>
          <w:w w:val="105"/>
        </w:rPr>
        <w:t> </w:t>
      </w:r>
      <w:r>
        <w:rPr>
          <w:w w:val="105"/>
        </w:rPr>
        <w:t>corresponder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propósito</w:t>
      </w:r>
      <w:r>
        <w:rPr>
          <w:w w:val="102"/>
        </w:rPr>
        <w:t> </w:t>
      </w:r>
      <w:r>
        <w:rPr>
          <w:w w:val="105"/>
        </w:rPr>
        <w:t>del proyecto que se pretende</w:t>
      </w:r>
      <w:r>
        <w:rPr>
          <w:spacing w:val="-21"/>
          <w:w w:val="105"/>
        </w:rPr>
        <w:t> </w:t>
      </w:r>
      <w:r>
        <w:rPr>
          <w:w w:val="105"/>
        </w:rPr>
        <w:t>financiar.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1"/>
        </w:numPr>
        <w:tabs>
          <w:tab w:pos="1268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los rubros relativos a transformación primaria y/o comercialización</w:t>
      </w:r>
      <w:r>
        <w:rPr>
          <w:rFonts w:ascii="Arial" w:hAnsi="Arial"/>
          <w:spacing w:val="5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(641050,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641100, 641150 y 641250), se deberá señalar en el numeral 7 del e-FUICC,</w:t>
      </w:r>
      <w:r>
        <w:rPr>
          <w:rFonts w:ascii="Arial" w:hAnsi="Arial"/>
          <w:spacing w:val="26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el solicitante del incentivo es productor primario y/o si la asociación</w:t>
      </w:r>
      <w:r>
        <w:rPr>
          <w:rFonts w:ascii="Arial" w:hAnsi="Arial"/>
          <w:spacing w:val="43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agremiación solicitante está conformada en su totalidad por los</w:t>
      </w:r>
      <w:r>
        <w:rPr>
          <w:rFonts w:ascii="Arial" w:hAnsi="Arial"/>
          <w:spacing w:val="3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mismos,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quedando</w:t>
      </w:r>
      <w:r>
        <w:rPr>
          <w:rFonts w:ascii="Arial" w:hAnsi="Arial"/>
          <w:spacing w:val="4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excluidos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los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proyectos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inversión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relacionados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con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puntos</w:t>
      </w:r>
      <w:r>
        <w:rPr>
          <w:rFonts w:ascii="Arial" w:hAnsi="Arial"/>
          <w:spacing w:val="4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venta al público o los relacionados con actividades de conservación en frío</w:t>
      </w:r>
      <w:r>
        <w:rPr>
          <w:rFonts w:ascii="Arial" w:hAnsi="Arial"/>
          <w:spacing w:val="2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carácter comercial.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0"/>
        </w:numPr>
        <w:tabs>
          <w:tab w:pos="1234" w:val="left" w:leader="none"/>
        </w:tabs>
        <w:spacing w:line="240" w:lineRule="auto" w:before="0" w:after="0"/>
        <w:ind w:left="1233" w:right="1743" w:hanging="673"/>
        <w:jc w:val="left"/>
        <w:rPr>
          <w:b w:val="0"/>
          <w:bCs w:val="0"/>
        </w:rPr>
      </w:pPr>
      <w:r>
        <w:rPr>
          <w:w w:val="105"/>
        </w:rPr>
        <w:t>BOLSA – AMTEC</w:t>
      </w:r>
      <w:r>
        <w:rPr>
          <w:spacing w:val="4"/>
          <w:w w:val="105"/>
        </w:rPr>
        <w:t> </w:t>
      </w:r>
      <w:r>
        <w:rPr>
          <w:w w:val="105"/>
        </w:rPr>
        <w:t>ARROZ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372"/>
        <w:jc w:val="left"/>
      </w:pPr>
      <w:r>
        <w:rPr>
          <w:w w:val="105"/>
        </w:rPr>
        <w:t>Los rubros de crédito que pueden acceder a ésta bolsa</w:t>
      </w:r>
      <w:r>
        <w:rPr>
          <w:spacing w:val="-28"/>
          <w:w w:val="105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36"/>
        <w:gridCol w:w="4978"/>
      </w:tblGrid>
      <w:tr>
        <w:trPr>
          <w:trHeight w:val="307" w:hRule="exact"/>
        </w:trPr>
        <w:tc>
          <w:tcPr>
            <w:tcW w:w="80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48A54"/>
          </w:tcPr>
          <w:p>
            <w:pPr>
              <w:pStyle w:val="TableParagraph"/>
              <w:spacing w:line="240" w:lineRule="auto" w:before="37"/>
              <w:ind w:left="1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105"/>
                <w:sz w:val="17"/>
              </w:rPr>
              <w:t>AMTEC</w:t>
            </w:r>
            <w:r>
              <w:rPr>
                <w:rFonts w:ascii="Arial"/>
                <w:b/>
                <w:color w:val="FFFFFF"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ARROZ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94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1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80"/>
              <w:ind w:left="9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7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Tractores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9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Tractores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03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54" w:lineRule="auto"/>
              <w:ind w:left="52" w:right="18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</w:t>
            </w:r>
            <w:r>
              <w:rPr>
                <w:rFonts w:ascii="Arial" w:hAnsi="Arial"/>
                <w:spacing w:val="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51"/>
              <w:ind w:left="130" w:right="118" w:hanging="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Niveladora - Land Plane, Taipa, Sembradora -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abonadora,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Zanjadora rotativa, Equipo Láser, Cincel vibratorio,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Rastra,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Rastrillo, Pala niveladora, Trasplantadora,</w:t>
            </w:r>
            <w:r>
              <w:rPr>
                <w:rFonts w:ascii="Arial" w:hAnsi="Arial"/>
                <w:spacing w:val="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Desbrozadora,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Rolo faca, Enfardador de tamo, Fumigadora con motor</w:t>
            </w:r>
            <w:r>
              <w:rPr>
                <w:rFonts w:ascii="Arial" w:hAnsi="Arial"/>
                <w:spacing w:val="3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aguilones, Encaladora, Clorofilómetro,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Penetrómetro,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Tensiómetro. Equipo para aplicación de fertilizantes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insumos a tasa variable y fija, Banderillero Satelital,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Piloto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Automático, GPS, Monitor para rendimiento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cosechadora, Equipo de Nivelación del suelo por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sistemas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georreferenciados.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418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5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 y cosechadoras</w:t>
            </w:r>
            <w:r>
              <w:rPr>
                <w:rFonts w:ascii="Arial"/>
                <w:spacing w:val="1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autopropulsadas.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2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06" w:lineRule="exact" w:before="3"/>
              <w:ind w:left="52" w:right="23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06" w:lineRule="exact" w:before="3"/>
              <w:ind w:left="2136" w:right="54" w:hanging="2072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Motobombas, Braselio y Equipo de riego por pivote central</w:t>
            </w:r>
            <w:r>
              <w:rPr>
                <w:rFonts w:ascii="Arial"/>
                <w:spacing w:val="2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movible.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22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1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21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5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Maquinaria y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4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5"/>
              <w:ind w:left="164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Secadoras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Portátiles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8"/>
        <w:ind w:right="372"/>
        <w:jc w:val="left"/>
        <w:rPr>
          <w:b w:val="0"/>
          <w:bCs w:val="0"/>
        </w:rPr>
      </w:pPr>
      <w:r>
        <w:rPr>
          <w:w w:val="105"/>
        </w:rPr>
        <w:t>Aspectos</w:t>
      </w:r>
      <w:r>
        <w:rPr>
          <w:spacing w:val="-14"/>
          <w:w w:val="105"/>
        </w:rPr>
        <w:t> </w:t>
      </w:r>
      <w:r>
        <w:rPr>
          <w:w w:val="105"/>
        </w:rPr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49" w:lineRule="auto" w:before="0" w:after="0"/>
        <w:ind w:left="1280" w:right="731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Al momento de diligenciar el e-FUICC el intermediario financiero</w:t>
      </w:r>
      <w:r>
        <w:rPr>
          <w:rFonts w:ascii="Arial" w:hAnsi="Arial"/>
          <w:spacing w:val="30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deberá</w:t>
      </w:r>
      <w:r>
        <w:rPr>
          <w:rFonts w:ascii="Arial" w:hAnsi="Arial"/>
          <w:spacing w:val="1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señalar en el numeral 7, si el solicitante del incentivo cuenta con el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certificado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 participación en el programa AMTEC otorgado por</w:t>
      </w:r>
      <w:r>
        <w:rPr>
          <w:rFonts w:ascii="Arial" w:hAnsi="Arial"/>
          <w:spacing w:val="-8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FEDEARROZ.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728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Los prestadores de servicios de apoyo al sector pueden acceder al</w:t>
      </w:r>
      <w:r>
        <w:rPr>
          <w:rFonts w:ascii="Arial" w:hAnsi="Arial"/>
          <w:spacing w:val="2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siempre y cuando atiendan a pequeños productores arroceros y</w:t>
      </w:r>
      <w:r>
        <w:rPr>
          <w:rFonts w:ascii="Arial" w:hAnsi="Arial"/>
          <w:spacing w:val="29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estén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certificados por FEDEARROZ como registrados en el programa</w:t>
      </w:r>
      <w:r>
        <w:rPr>
          <w:rFonts w:ascii="Arial" w:hAnsi="Arial"/>
          <w:spacing w:val="-1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AMTEC.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0"/>
        </w:numPr>
        <w:tabs>
          <w:tab w:pos="1268" w:val="left" w:leader="none"/>
        </w:tabs>
        <w:spacing w:line="252" w:lineRule="auto" w:before="0" w:after="0"/>
        <w:ind w:left="1280" w:right="573" w:hanging="36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105"/>
          <w:sz w:val="21"/>
        </w:rPr>
        <w:t>En el rubro relativo a transformación primaria y/o comercialización (641050),</w:t>
      </w:r>
      <w:r>
        <w:rPr>
          <w:rFonts w:ascii="Arial" w:hAnsi="Arial"/>
          <w:spacing w:val="15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</w:t>
      </w:r>
      <w:r>
        <w:rPr>
          <w:rFonts w:ascii="Arial" w:hAnsi="Arial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deberá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señalar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en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numeral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7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e-FUICC,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si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solicitante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del</w:t>
      </w:r>
      <w:r>
        <w:rPr>
          <w:rFonts w:ascii="Arial" w:hAnsi="Arial"/>
          <w:spacing w:val="21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incentivo</w:t>
      </w:r>
      <w:r>
        <w:rPr>
          <w:rFonts w:ascii="Arial" w:hAnsi="Arial"/>
          <w:spacing w:val="22"/>
          <w:w w:val="105"/>
          <w:sz w:val="21"/>
        </w:rPr>
        <w:t> </w:t>
      </w:r>
      <w:r>
        <w:rPr>
          <w:rFonts w:ascii="Arial" w:hAnsi="Arial"/>
          <w:w w:val="105"/>
          <w:sz w:val="21"/>
        </w:rPr>
        <w:t>es</w:t>
      </w:r>
      <w:r>
        <w:rPr>
          <w:rFonts w:ascii="Arial" w:hAnsi="Arial"/>
          <w:spacing w:val="2"/>
          <w:w w:val="102"/>
          <w:sz w:val="21"/>
        </w:rPr>
        <w:t> </w:t>
      </w:r>
      <w:r>
        <w:rPr>
          <w:rFonts w:ascii="Arial" w:hAnsi="Arial"/>
          <w:w w:val="105"/>
          <w:sz w:val="21"/>
        </w:rPr>
        <w:t>productor primario.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313" w:right="270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3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28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7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0"/>
        </w:numPr>
        <w:tabs>
          <w:tab w:pos="1234" w:val="left" w:leader="none"/>
        </w:tabs>
        <w:spacing w:line="240" w:lineRule="auto" w:before="78" w:after="0"/>
        <w:ind w:left="1233" w:right="0" w:hanging="673"/>
        <w:jc w:val="both"/>
        <w:rPr>
          <w:b w:val="0"/>
          <w:bCs w:val="0"/>
        </w:rPr>
      </w:pPr>
      <w:r>
        <w:rPr>
          <w:w w:val="105"/>
        </w:rPr>
        <w:t>BOLSA – APOYO A LA PRODUCTIVIDAD DEL</w:t>
      </w:r>
      <w:r>
        <w:rPr>
          <w:spacing w:val="6"/>
          <w:w w:val="105"/>
        </w:rPr>
        <w:t> </w:t>
      </w:r>
      <w:r>
        <w:rPr>
          <w:w w:val="105"/>
        </w:rPr>
        <w:t>ALGODÓN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2" w:lineRule="auto"/>
        <w:ind w:right="574"/>
        <w:jc w:val="both"/>
      </w:pPr>
      <w:r>
        <w:rPr>
          <w:w w:val="105"/>
        </w:rPr>
        <w:t>Para,</w:t>
      </w:r>
      <w:r>
        <w:rPr>
          <w:spacing w:val="16"/>
          <w:w w:val="105"/>
        </w:rPr>
        <w:t> </w:t>
      </w:r>
      <w:r>
        <w:rPr>
          <w:w w:val="105"/>
        </w:rPr>
        <w:t>tendrán</w:t>
      </w:r>
      <w:r>
        <w:rPr>
          <w:spacing w:val="17"/>
          <w:w w:val="105"/>
        </w:rPr>
        <w:t> </w:t>
      </w:r>
      <w:r>
        <w:rPr>
          <w:w w:val="105"/>
        </w:rPr>
        <w:t>acceso</w:t>
      </w:r>
      <w:r>
        <w:rPr>
          <w:spacing w:val="17"/>
          <w:w w:val="105"/>
        </w:rPr>
        <w:t> </w:t>
      </w:r>
      <w:r>
        <w:rPr>
          <w:w w:val="105"/>
        </w:rPr>
        <w:t>al</w:t>
      </w:r>
      <w:r>
        <w:rPr>
          <w:spacing w:val="16"/>
          <w:w w:val="105"/>
        </w:rPr>
        <w:t> </w:t>
      </w:r>
      <w:r>
        <w:rPr>
          <w:w w:val="105"/>
        </w:rPr>
        <w:t>ICR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proyectos</w:t>
      </w:r>
      <w:r>
        <w:rPr>
          <w:spacing w:val="17"/>
          <w:w w:val="105"/>
        </w:rPr>
        <w:t> </w:t>
      </w:r>
      <w:r>
        <w:rPr>
          <w:w w:val="105"/>
        </w:rPr>
        <w:t>dirigidos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financiar</w:t>
      </w:r>
      <w:r>
        <w:rPr>
          <w:spacing w:val="16"/>
          <w:w w:val="105"/>
        </w:rPr>
        <w:t> </w:t>
      </w:r>
      <w:r>
        <w:rPr>
          <w:w w:val="105"/>
        </w:rPr>
        <w:t>rubros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adecuación</w:t>
      </w:r>
      <w:r>
        <w:rPr>
          <w:w w:val="102"/>
        </w:rPr>
        <w:t> </w:t>
      </w:r>
      <w:r>
        <w:rPr>
          <w:w w:val="105"/>
        </w:rPr>
        <w:t>de tierras y manejo del recurso hídrico, infraestructura de producción,</w:t>
      </w:r>
      <w:r>
        <w:rPr>
          <w:spacing w:val="51"/>
          <w:w w:val="105"/>
        </w:rPr>
        <w:t> </w:t>
      </w:r>
      <w:r>
        <w:rPr>
          <w:w w:val="105"/>
        </w:rPr>
        <w:t>transformación</w:t>
      </w:r>
      <w:r>
        <w:rPr>
          <w:w w:val="102"/>
        </w:rPr>
        <w:t> </w:t>
      </w:r>
      <w:r>
        <w:rPr>
          <w:w w:val="105"/>
        </w:rPr>
        <w:t>primaria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maquinaria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uso</w:t>
      </w:r>
      <w:r>
        <w:rPr>
          <w:spacing w:val="17"/>
          <w:w w:val="105"/>
        </w:rPr>
        <w:t> </w:t>
      </w:r>
      <w:r>
        <w:rPr>
          <w:w w:val="105"/>
        </w:rPr>
        <w:t>agropecuario</w:t>
      </w:r>
      <w:r>
        <w:rPr>
          <w:spacing w:val="17"/>
          <w:w w:val="105"/>
        </w:rPr>
        <w:t> </w:t>
      </w:r>
      <w:r>
        <w:rPr>
          <w:w w:val="105"/>
        </w:rPr>
        <w:t>destinados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apoyar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Productividad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mejoramiento de la competitividad del</w:t>
      </w:r>
      <w:r>
        <w:rPr>
          <w:spacing w:val="-27"/>
          <w:w w:val="105"/>
        </w:rPr>
        <w:t> </w:t>
      </w:r>
      <w:r>
        <w:rPr>
          <w:w w:val="105"/>
        </w:rPr>
        <w:t>Algodón.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576"/>
        <w:jc w:val="both"/>
      </w:pPr>
      <w:r>
        <w:rPr>
          <w:w w:val="105"/>
        </w:rPr>
        <w:t>Al momento de diligenciar el e-FUICC el intermediario financiero deberá señalar en</w:t>
      </w:r>
      <w:r>
        <w:rPr>
          <w:spacing w:val="57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numeral</w:t>
      </w:r>
      <w:r>
        <w:rPr>
          <w:spacing w:val="-5"/>
          <w:w w:val="105"/>
        </w:rPr>
        <w:t> </w:t>
      </w:r>
      <w:r>
        <w:rPr>
          <w:w w:val="105"/>
        </w:rPr>
        <w:t>7,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solicitante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incentivo</w:t>
      </w:r>
      <w:r>
        <w:rPr>
          <w:spacing w:val="-4"/>
          <w:w w:val="105"/>
        </w:rPr>
        <w:t> </w:t>
      </w:r>
      <w:r>
        <w:rPr>
          <w:w w:val="105"/>
        </w:rPr>
        <w:t>tiene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actividad</w:t>
      </w:r>
      <w:r>
        <w:rPr>
          <w:spacing w:val="-4"/>
          <w:w w:val="105"/>
        </w:rPr>
        <w:t> </w:t>
      </w:r>
      <w:r>
        <w:rPr>
          <w:w w:val="105"/>
        </w:rPr>
        <w:t>económica</w:t>
      </w:r>
      <w:r>
        <w:rPr>
          <w:spacing w:val="-4"/>
          <w:w w:val="105"/>
        </w:rPr>
        <w:t> </w:t>
      </w:r>
      <w:r>
        <w:rPr>
          <w:w w:val="105"/>
        </w:rPr>
        <w:t>Algodón.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572"/>
        <w:jc w:val="both"/>
      </w:pPr>
      <w:r>
        <w:rPr>
          <w:w w:val="105"/>
        </w:rPr>
        <w:t>Los</w:t>
      </w:r>
      <w:r>
        <w:rPr>
          <w:spacing w:val="16"/>
          <w:w w:val="105"/>
        </w:rPr>
        <w:t> </w:t>
      </w:r>
      <w:r>
        <w:rPr>
          <w:w w:val="105"/>
        </w:rPr>
        <w:t>rubros</w:t>
      </w:r>
      <w:r>
        <w:rPr>
          <w:spacing w:val="16"/>
          <w:w w:val="105"/>
        </w:rPr>
        <w:t> </w:t>
      </w:r>
      <w:r>
        <w:rPr>
          <w:w w:val="105"/>
        </w:rPr>
        <w:t>con</w:t>
      </w:r>
      <w:r>
        <w:rPr>
          <w:spacing w:val="16"/>
          <w:w w:val="105"/>
        </w:rPr>
        <w:t> </w:t>
      </w:r>
      <w:r>
        <w:rPr>
          <w:w w:val="105"/>
        </w:rPr>
        <w:t>acceso</w:t>
      </w:r>
      <w:r>
        <w:rPr>
          <w:spacing w:val="16"/>
          <w:w w:val="105"/>
        </w:rPr>
        <w:t> </w:t>
      </w:r>
      <w:r>
        <w:rPr>
          <w:w w:val="105"/>
        </w:rPr>
        <w:t>al</w:t>
      </w:r>
      <w:r>
        <w:rPr>
          <w:spacing w:val="14"/>
          <w:w w:val="105"/>
        </w:rPr>
        <w:t> </w:t>
      </w:r>
      <w:r>
        <w:rPr>
          <w:w w:val="105"/>
        </w:rPr>
        <w:t>ICR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bolsa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Apoyo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Productividad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Algodón</w:t>
      </w:r>
      <w:r>
        <w:rPr>
          <w:spacing w:val="2"/>
          <w:w w:val="102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8"/>
        <w:gridCol w:w="5102"/>
      </w:tblGrid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2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6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9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301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761" w:right="60" w:hanging="7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19"/>
              <w:ind w:left="72" w:right="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tanques, pivotes,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aspersores,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rociadores, goteros, válvulas, filtros, accesorios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 controladores computarizados, equipos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 para el suministro de la energía requerida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 adecuada operación del respectivo sistema, entre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97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54" w:lineRule="auto"/>
              <w:ind w:left="661" w:right="60" w:hanging="6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61"/>
              <w:ind w:left="183"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accesorios e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 e implementos para el suministro de la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energía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requerida para la adecuada operación del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respectivo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sistema.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27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761" w:right="242" w:hanging="5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04"/>
              <w:ind w:left="187" w:right="187" w:firstLine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Presas, embalses, reservorios, canales,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vertederos,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bocatomas desarenadores, túneles,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viaductos,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 cuartos de máquinas, salas de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bombas,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pozos profundos, obras para acometidas de energía,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entre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 Excluidas las nivelaciones, rellenos y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79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54" w:lineRule="auto"/>
              <w:ind w:left="661" w:right="242" w:hanging="4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75"/>
              <w:ind w:left="47" w:right="56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Canales,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alcantarillas,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puentes,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túneles,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spacing w:val="-47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estructuras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control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descargue.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Excluidas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las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nivelaciones, rellenos y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6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547500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306" w:right="151" w:hanging="15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control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inundaciones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14"/>
              <w:ind w:left="47" w:right="1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Diques, terraplenes, espolones, jarillones,</w:t>
            </w:r>
            <w:r>
              <w:rPr>
                <w:rFonts w:ascii="Arial"/>
                <w:spacing w:val="3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estructuras,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canales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revestimientos.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Excluidas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nivelaciones,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rellenos</w:t>
            </w:r>
            <w:r>
              <w:rPr>
                <w:rFonts w:ascii="Arial"/>
                <w:spacing w:val="-48"/>
                <w:w w:val="105"/>
                <w:sz w:val="17"/>
              </w:rPr>
              <w:t> </w:t>
            </w:r>
            <w:r>
              <w:rPr>
                <w:rFonts w:ascii="Arial"/>
                <w:spacing w:val="-48"/>
                <w:w w:val="105"/>
                <w:sz w:val="17"/>
              </w:rPr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terrazas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3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347400-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5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Bodegas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90"/>
              <w:ind w:left="47" w:right="21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bodegas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predial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manejo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poscosecha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y/o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almacenamiento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bienes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insumos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preservación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maquinaria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implementos.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5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Tractores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Tractores para utilización en el sector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45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 y cosechadoras</w:t>
            </w:r>
            <w:r>
              <w:rPr>
                <w:rFonts w:ascii="Arial"/>
                <w:spacing w:val="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autopropulsadas.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5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Retroexcavadoras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56"/>
              <w:ind w:left="47" w:right="21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Retroexcavadoras para mantenimiento de canales y vías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34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54" w:lineRule="auto"/>
              <w:ind w:left="236" w:right="236" w:firstLine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37"/>
              <w:ind w:left="108" w:right="10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y/o equipos para la preparación de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suelos,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siembra, sostenimiento, cosecha o recolección,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trilla,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desgranado, clasificación, limpieza, henificación, ensilaje,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transporte a granel, guadañadoras,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cosechadoras,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fumigadoras, equipos láser para nivelación y trazo de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curvas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54" w:lineRule="auto"/>
        <w:jc w:val="center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59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8"/>
        <w:gridCol w:w="5102"/>
      </w:tblGrid>
      <w:tr>
        <w:trPr>
          <w:trHeight w:val="372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2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6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9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138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Maquinaria y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43"/>
              <w:ind w:left="47" w:right="7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Maquinaria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procesos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acopio,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secado,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limpieza, clasificación, empaque, transformación primaria y</w:t>
            </w:r>
            <w:r>
              <w:rPr>
                <w:rFonts w:ascii="Arial" w:hAnsi="Arial"/>
                <w:spacing w:val="-34"/>
                <w:w w:val="105"/>
                <w:sz w:val="17"/>
              </w:rPr>
              <w:t> </w:t>
            </w:r>
            <w:r>
              <w:rPr>
                <w:rFonts w:ascii="Arial" w:hAnsi="Arial"/>
                <w:spacing w:val="-34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para el manejo de productos a granel, equipos e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 el suministro de energía para la operación del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93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38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23"/>
              <w:ind w:left="47" w:right="67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instalaciones para la ejecución de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procesos de manejo poscosecha, comercialización,</w:t>
            </w:r>
            <w:r>
              <w:rPr>
                <w:rFonts w:ascii="Arial" w:hAnsi="Arial"/>
                <w:spacing w:val="-30"/>
                <w:w w:val="105"/>
                <w:sz w:val="17"/>
              </w:rPr>
              <w:t> </w:t>
            </w:r>
            <w:r>
              <w:rPr>
                <w:rFonts w:ascii="Arial" w:hAnsi="Arial"/>
                <w:spacing w:val="-30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transformación de bienes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10"/>
        </w:numPr>
        <w:tabs>
          <w:tab w:pos="1234" w:val="left" w:leader="none"/>
        </w:tabs>
        <w:spacing w:line="240" w:lineRule="auto" w:before="78" w:after="0"/>
        <w:ind w:left="1233" w:right="0" w:hanging="673"/>
        <w:jc w:val="both"/>
        <w:rPr>
          <w:b w:val="0"/>
          <w:bCs w:val="0"/>
        </w:rPr>
      </w:pPr>
      <w:r>
        <w:rPr>
          <w:w w:val="105"/>
        </w:rPr>
        <w:t>BOLSA – APOYO A LA PRODUCTIVIDAD DEL</w:t>
      </w:r>
      <w:r>
        <w:rPr>
          <w:spacing w:val="7"/>
          <w:w w:val="105"/>
        </w:rPr>
        <w:t> </w:t>
      </w:r>
      <w:r>
        <w:rPr>
          <w:w w:val="105"/>
        </w:rPr>
        <w:t>MAÍZ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574"/>
        <w:jc w:val="both"/>
      </w:pPr>
      <w:r>
        <w:rPr>
          <w:w w:val="105"/>
        </w:rPr>
        <w:t>Para,</w:t>
      </w:r>
      <w:r>
        <w:rPr>
          <w:spacing w:val="16"/>
          <w:w w:val="105"/>
        </w:rPr>
        <w:t> </w:t>
      </w:r>
      <w:r>
        <w:rPr>
          <w:w w:val="105"/>
        </w:rPr>
        <w:t>tendrán</w:t>
      </w:r>
      <w:r>
        <w:rPr>
          <w:spacing w:val="17"/>
          <w:w w:val="105"/>
        </w:rPr>
        <w:t> </w:t>
      </w:r>
      <w:r>
        <w:rPr>
          <w:w w:val="105"/>
        </w:rPr>
        <w:t>acceso</w:t>
      </w:r>
      <w:r>
        <w:rPr>
          <w:spacing w:val="17"/>
          <w:w w:val="105"/>
        </w:rPr>
        <w:t> </w:t>
      </w:r>
      <w:r>
        <w:rPr>
          <w:w w:val="105"/>
        </w:rPr>
        <w:t>al</w:t>
      </w:r>
      <w:r>
        <w:rPr>
          <w:spacing w:val="16"/>
          <w:w w:val="105"/>
        </w:rPr>
        <w:t> </w:t>
      </w:r>
      <w:r>
        <w:rPr>
          <w:w w:val="105"/>
        </w:rPr>
        <w:t>ICR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proyectos</w:t>
      </w:r>
      <w:r>
        <w:rPr>
          <w:spacing w:val="17"/>
          <w:w w:val="105"/>
        </w:rPr>
        <w:t> </w:t>
      </w:r>
      <w:r>
        <w:rPr>
          <w:w w:val="105"/>
        </w:rPr>
        <w:t>dirigidos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financiar</w:t>
      </w:r>
      <w:r>
        <w:rPr>
          <w:spacing w:val="16"/>
          <w:w w:val="105"/>
        </w:rPr>
        <w:t> </w:t>
      </w:r>
      <w:r>
        <w:rPr>
          <w:w w:val="105"/>
        </w:rPr>
        <w:t>rubros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adecuación</w:t>
      </w:r>
      <w:r>
        <w:rPr>
          <w:w w:val="102"/>
        </w:rPr>
        <w:t> </w:t>
      </w:r>
      <w:r>
        <w:rPr>
          <w:w w:val="105"/>
        </w:rPr>
        <w:t>de tierras y manejo del recurso hídrico, infraestructura de producción,</w:t>
      </w:r>
      <w:r>
        <w:rPr>
          <w:spacing w:val="48"/>
          <w:w w:val="105"/>
        </w:rPr>
        <w:t> </w:t>
      </w:r>
      <w:r>
        <w:rPr>
          <w:w w:val="105"/>
        </w:rPr>
        <w:t>transformación</w:t>
      </w:r>
      <w:r>
        <w:rPr>
          <w:w w:val="102"/>
        </w:rPr>
        <w:t> </w:t>
      </w:r>
      <w:r>
        <w:rPr>
          <w:w w:val="105"/>
        </w:rPr>
        <w:t>primaria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maquinaria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uso</w:t>
      </w:r>
      <w:r>
        <w:rPr>
          <w:spacing w:val="16"/>
          <w:w w:val="105"/>
        </w:rPr>
        <w:t> </w:t>
      </w:r>
      <w:r>
        <w:rPr>
          <w:w w:val="105"/>
        </w:rPr>
        <w:t>agropecuario</w:t>
      </w:r>
      <w:r>
        <w:rPr>
          <w:spacing w:val="16"/>
          <w:w w:val="105"/>
        </w:rPr>
        <w:t> </w:t>
      </w:r>
      <w:r>
        <w:rPr>
          <w:w w:val="105"/>
        </w:rPr>
        <w:t>destinados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apoyar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Productividad</w:t>
      </w:r>
      <w:r>
        <w:rPr>
          <w:spacing w:val="16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mejoramiento de la competitividad del</w:t>
      </w:r>
      <w:r>
        <w:rPr>
          <w:spacing w:val="-24"/>
          <w:w w:val="105"/>
        </w:rPr>
        <w:t> </w:t>
      </w:r>
      <w:r>
        <w:rPr>
          <w:w w:val="105"/>
        </w:rPr>
        <w:t>Maíz.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7" w:lineRule="auto"/>
        <w:ind w:right="576"/>
        <w:jc w:val="both"/>
      </w:pPr>
      <w:r>
        <w:rPr>
          <w:w w:val="105"/>
        </w:rPr>
        <w:t>Al momento de diligenciar el e-FUICC el intermediario financiero deberá señalar en</w:t>
      </w:r>
      <w:r>
        <w:rPr>
          <w:spacing w:val="57"/>
          <w:w w:val="105"/>
        </w:rPr>
        <w:t> </w:t>
      </w:r>
      <w:r>
        <w:rPr>
          <w:w w:val="105"/>
        </w:rPr>
        <w:t>el</w:t>
      </w:r>
      <w:r>
        <w:rPr>
          <w:w w:val="102"/>
        </w:rPr>
        <w:t> </w:t>
      </w:r>
      <w:r>
        <w:rPr>
          <w:w w:val="105"/>
        </w:rPr>
        <w:t>numeral 7, si el solicitante del incentivo tiene por actividad económica</w:t>
      </w:r>
      <w:r>
        <w:rPr>
          <w:spacing w:val="-42"/>
          <w:w w:val="105"/>
        </w:rPr>
        <w:t> </w:t>
      </w:r>
      <w:r>
        <w:rPr>
          <w:w w:val="105"/>
        </w:rPr>
        <w:t>Maíz.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rubros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acceso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ICR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bolsa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Apoyo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Productividad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Maíz</w:t>
      </w:r>
      <w:r>
        <w:rPr>
          <w:spacing w:val="-3"/>
          <w:w w:val="105"/>
        </w:rPr>
        <w:t> </w:t>
      </w:r>
      <w:r>
        <w:rPr>
          <w:w w:val="105"/>
        </w:rPr>
        <w:t>son: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8"/>
        <w:gridCol w:w="5102"/>
      </w:tblGrid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2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6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71"/>
              <w:ind w:left="98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301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54" w:lineRule="auto"/>
              <w:ind w:left="761" w:right="60" w:hanging="7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19"/>
              <w:ind w:left="72" w:right="7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tanques, pivotes,</w:t>
            </w:r>
            <w:r>
              <w:rPr>
                <w:rFonts w:ascii="Arial" w:hAnsi="Arial"/>
                <w:spacing w:val="1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aspersores,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rociadores, goteros, válvulas, filtros, accesorios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 controladores computarizados, equipos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 para el suministro de la energía requerida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 adecuada operación del respectivo sistema, entre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97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54" w:lineRule="auto"/>
              <w:ind w:left="661" w:right="60" w:hanging="6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Equipos y sistemas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61"/>
              <w:ind w:left="183" w:right="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Bombas, motobombas, tubería, accesorios e</w:t>
            </w:r>
            <w:r>
              <w:rPr>
                <w:rFonts w:ascii="Arial" w:hAnsi="Arial"/>
                <w:spacing w:val="2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 e implementos para el suministro de la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energía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requerida para la adecuada operación del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respectivo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sistema.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27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761" w:right="242" w:hanging="5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riego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04"/>
              <w:ind w:left="187" w:right="187" w:hanging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Presas, embalses, reservorios, canales,</w:t>
            </w:r>
            <w:r>
              <w:rPr>
                <w:rFonts w:ascii="Arial" w:hAnsi="Arial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vertederos,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bocatomas desarenadores, túneles,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viaductos,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 cuartos de máquinas, salas de</w:t>
            </w:r>
            <w:r>
              <w:rPr>
                <w:rFonts w:ascii="Arial" w:hAnsi="Arial"/>
                <w:spacing w:val="1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bombas,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pozos profundos, obras para acometidas de energía,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entre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otros. Excluidas las nivelaciones, rellenos y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79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547450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54" w:lineRule="auto"/>
              <w:ind w:left="661" w:right="241" w:hanging="4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para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drenaje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75"/>
              <w:ind w:left="47" w:right="56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Canales,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alcantarillas,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puentes,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túneles,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revestimientos,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spacing w:val="-47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estructuras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control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descargue.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Excluidas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las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nivelaciones, rellenos y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terrazas.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6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547500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54" w:lineRule="auto"/>
              <w:ind w:left="306" w:right="151" w:hanging="15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Obras civiles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control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</w:t>
            </w:r>
            <w:r>
              <w:rPr>
                <w:rFonts w:ascii="Arial"/>
                <w:spacing w:val="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inundaciones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14"/>
              <w:ind w:left="47" w:right="11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Diques, terraplenes, espolones, jarillones,</w:t>
            </w:r>
            <w:r>
              <w:rPr>
                <w:rFonts w:ascii="Arial"/>
                <w:spacing w:val="3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estructuras,</w:t>
            </w:r>
            <w:r>
              <w:rPr>
                <w:rFonts w:ascii="Arial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canales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revestimientos.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Excluidas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las</w:t>
            </w:r>
            <w:r>
              <w:rPr>
                <w:rFonts w:ascii="Arial"/>
                <w:spacing w:val="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nivelaciones,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rellenos</w:t>
            </w:r>
            <w:r>
              <w:rPr>
                <w:rFonts w:ascii="Arial"/>
                <w:spacing w:val="-48"/>
                <w:w w:val="105"/>
                <w:sz w:val="17"/>
              </w:rPr>
              <w:t> </w:t>
            </w:r>
            <w:r>
              <w:rPr>
                <w:rFonts w:ascii="Arial"/>
                <w:spacing w:val="-48"/>
                <w:w w:val="105"/>
                <w:sz w:val="17"/>
              </w:rPr>
            </w:r>
            <w:r>
              <w:rPr>
                <w:rFonts w:ascii="Arial"/>
                <w:w w:val="105"/>
                <w:sz w:val="17"/>
              </w:rPr>
              <w:t>y</w:t>
            </w:r>
            <w:r>
              <w:rPr>
                <w:rFonts w:ascii="Arial"/>
                <w:spacing w:val="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terrazas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3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347400-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5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647400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Bodegas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1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90"/>
              <w:ind w:left="47" w:right="16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bodegas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predial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el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manejo</w:t>
            </w:r>
            <w:r>
              <w:rPr>
                <w:rFonts w:ascii="Arial" w:hAnsi="Arial"/>
                <w:spacing w:val="-44"/>
                <w:w w:val="105"/>
                <w:sz w:val="17"/>
              </w:rPr>
              <w:t> </w:t>
            </w:r>
            <w:r>
              <w:rPr>
                <w:rFonts w:ascii="Arial" w:hAnsi="Arial"/>
                <w:spacing w:val="-44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postcosecha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y/o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almacenamiento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bienes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</w:t>
            </w:r>
            <w:r>
              <w:rPr>
                <w:rFonts w:ascii="Arial" w:hAnsi="Arial"/>
                <w:spacing w:val="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-48"/>
                <w:w w:val="105"/>
                <w:sz w:val="17"/>
              </w:rPr>
              <w:t> </w:t>
            </w:r>
            <w:r>
              <w:rPr>
                <w:rFonts w:ascii="Arial" w:hAnsi="Arial"/>
                <w:spacing w:val="-48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insumos y la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preservación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maquinaria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</w:t>
            </w:r>
            <w:r>
              <w:rPr>
                <w:rFonts w:ascii="Arial" w:hAnsi="Arial"/>
                <w:spacing w:val="-45"/>
                <w:w w:val="105"/>
                <w:sz w:val="17"/>
              </w:rPr>
              <w:t> </w:t>
            </w:r>
            <w:r>
              <w:rPr>
                <w:rFonts w:ascii="Arial" w:hAnsi="Arial"/>
                <w:spacing w:val="-45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implementos.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after="0" w:line="254" w:lineRule="auto"/>
        <w:jc w:val="left"/>
        <w:rPr>
          <w:rFonts w:ascii="Arial" w:hAnsi="Arial" w:cs="Arial" w:eastAsia="Arial"/>
          <w:sz w:val="17"/>
          <w:szCs w:val="17"/>
        </w:rPr>
        <w:sectPr>
          <w:pgSz w:w="11900" w:h="16840"/>
          <w:pgMar w:top="640" w:bottom="280" w:left="1140" w:right="1120"/>
        </w:sectPr>
      </w:pPr>
    </w:p>
    <w:p>
      <w:pPr>
        <w:spacing w:line="240" w:lineRule="auto" w:before="0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5400"/>
        <w:gridCol w:w="1901"/>
      </w:tblGrid>
      <w:tr>
        <w:trPr>
          <w:trHeight w:val="538" w:hRule="exact"/>
        </w:trPr>
        <w:tc>
          <w:tcPr>
            <w:tcW w:w="204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56" w:lineRule="exact"/>
              <w:ind w:left="2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896499" cy="671131"/>
                  <wp:effectExtent l="0" t="0" r="0" b="0"/>
                  <wp:docPr id="6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99" cy="67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w w:val="105"/>
                <w:sz w:val="9"/>
              </w:rPr>
              <w:t>DOCUMENTO  NO  CONTROLADO  AL  SER</w:t>
            </w:r>
            <w:r>
              <w:rPr>
                <w:rFonts w:ascii="Times New Roman"/>
                <w:spacing w:val="12"/>
                <w:w w:val="105"/>
                <w:sz w:val="9"/>
              </w:rPr>
              <w:t> </w:t>
            </w:r>
            <w:r>
              <w:rPr>
                <w:rFonts w:ascii="Times New Roman"/>
                <w:w w:val="105"/>
                <w:sz w:val="9"/>
              </w:rPr>
              <w:t>IMPRESO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5" w:hRule="exact"/>
        </w:trPr>
        <w:tc>
          <w:tcPr>
            <w:tcW w:w="204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0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968"/>
        <w:gridCol w:w="5088"/>
      </w:tblGrid>
      <w:tr>
        <w:trPr>
          <w:trHeight w:val="372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20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CÓDIGO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6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RUBRO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D97"/>
          </w:tcPr>
          <w:p>
            <w:pPr>
              <w:pStyle w:val="TableParagraph"/>
              <w:spacing w:line="240" w:lineRule="auto" w:before="68"/>
              <w:ind w:left="9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COMPONENTES ELEGIBLES I. C.</w:t>
            </w:r>
            <w:r>
              <w:rPr>
                <w:rFonts w:ascii="Arial"/>
                <w:b/>
                <w:spacing w:val="10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79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5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Tractores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Tractores para utilización en el sector</w:t>
            </w:r>
            <w:r>
              <w:rPr>
                <w:rFonts w:ascii="Arial" w:hAnsi="Arial"/>
                <w:spacing w:val="1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374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44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3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Combinadas y cosechadoras</w:t>
            </w:r>
            <w:r>
              <w:rPr>
                <w:rFonts w:ascii="Arial"/>
                <w:spacing w:val="1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autopropulsadas.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52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447150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Retroexcavadoras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56"/>
              <w:ind w:left="33" w:right="21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Retroexcavadoras para mantenimiento de canales y vías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en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proyectos</w:t>
            </w:r>
            <w:r>
              <w:rPr>
                <w:rFonts w:ascii="Arial" w:hAnsi="Arial"/>
                <w:spacing w:val="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344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447200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54" w:lineRule="auto"/>
              <w:ind w:left="222" w:right="250" w:firstLine="14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Agrícolas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37"/>
              <w:ind w:left="93" w:right="10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Implementos y/o equipos para la preparación de</w:t>
            </w:r>
            <w:r>
              <w:rPr>
                <w:rFonts w:ascii="Arial" w:hAnsi="Arial"/>
                <w:spacing w:val="1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suelos,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siembra, sostenimiento, cosecha o recolección,</w:t>
            </w:r>
            <w:r>
              <w:rPr>
                <w:rFonts w:ascii="Arial" w:hAnsi="Arial"/>
                <w:spacing w:val="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trilla,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desgranado, clasificación, limpieza, henificación, ensilaje,</w:t>
            </w:r>
            <w:r>
              <w:rPr>
                <w:rFonts w:ascii="Arial" w:hAnsi="Arial"/>
                <w:spacing w:val="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transporte a granel, guadañadoras,</w:t>
            </w:r>
            <w:r>
              <w:rPr>
                <w:rFonts w:ascii="Arial" w:hAnsi="Arial"/>
                <w:spacing w:val="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cosechadoras,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fumigadoras, equipos láser para nivelación y trazo de</w:t>
            </w:r>
            <w:r>
              <w:rPr>
                <w:rFonts w:ascii="Arial" w:hAnsi="Arial"/>
                <w:spacing w:val="1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curvas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nivel.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1138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641050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Maquinaria y</w:t>
            </w:r>
            <w:r>
              <w:rPr>
                <w:rFonts w:ascii="Arial"/>
                <w:spacing w:val="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equipos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43"/>
              <w:ind w:left="33" w:right="7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Maquinaria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y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equipos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procesos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</w:t>
            </w:r>
            <w:r>
              <w:rPr>
                <w:rFonts w:ascii="Arial" w:hAnsi="Arial"/>
                <w:spacing w:val="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acopio,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secado,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spacing w:val="-46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limpieza, clasificación, empaque, transformación primaria y</w:t>
            </w:r>
            <w:r>
              <w:rPr>
                <w:rFonts w:ascii="Arial" w:hAnsi="Arial"/>
                <w:spacing w:val="-32"/>
                <w:w w:val="105"/>
                <w:sz w:val="17"/>
              </w:rPr>
              <w:t> </w:t>
            </w:r>
            <w:r>
              <w:rPr>
                <w:rFonts w:ascii="Arial" w:hAnsi="Arial"/>
                <w:spacing w:val="-32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para el manejo de productos a granel, equipos e</w:t>
            </w:r>
            <w:r>
              <w:rPr>
                <w:rFonts w:ascii="Arial" w:hAnsi="Arial"/>
                <w:spacing w:val="2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implementos</w:t>
            </w:r>
            <w:r>
              <w:rPr>
                <w:rFonts w:ascii="Arial" w:hAnsi="Arial"/>
                <w:spacing w:val="1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para el suministro de energía para la operación del</w:t>
            </w:r>
            <w:r>
              <w:rPr>
                <w:rFonts w:ascii="Arial" w:hAnsi="Arial"/>
                <w:spacing w:val="2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proyecto.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893" w:hRule="exact"/>
        </w:trPr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641250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9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36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Infraestructura</w:t>
            </w:r>
            <w:r>
              <w:rPr>
                <w:rFonts w:ascii="Arial"/>
                <w:sz w:val="17"/>
              </w:rPr>
            </w:r>
          </w:p>
        </w:tc>
        <w:tc>
          <w:tcPr>
            <w:tcW w:w="50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54" w:lineRule="auto" w:before="123"/>
              <w:ind w:left="33" w:right="67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Construcción de instalaciones para la ejecución de</w:t>
            </w:r>
            <w:r>
              <w:rPr>
                <w:rFonts w:ascii="Arial" w:hAnsi="Arial"/>
                <w:spacing w:val="1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los</w:t>
            </w:r>
            <w:r>
              <w:rPr>
                <w:rFonts w:ascii="Arial" w:hAnsi="Arial"/>
                <w:w w:val="104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procesos de manejo poscosecha, comercialización,</w:t>
            </w:r>
            <w:r>
              <w:rPr>
                <w:rFonts w:ascii="Arial" w:hAnsi="Arial"/>
                <w:spacing w:val="-30"/>
                <w:w w:val="105"/>
                <w:sz w:val="17"/>
              </w:rPr>
              <w:t> </w:t>
            </w:r>
            <w:r>
              <w:rPr>
                <w:rFonts w:ascii="Arial" w:hAnsi="Arial"/>
                <w:spacing w:val="-30"/>
                <w:w w:val="105"/>
                <w:sz w:val="17"/>
              </w:rPr>
            </w:r>
            <w:r>
              <w:rPr>
                <w:rFonts w:ascii="Arial" w:hAnsi="Arial"/>
                <w:w w:val="105"/>
                <w:sz w:val="17"/>
              </w:rPr>
              <w:t>transformación de bienes</w:t>
            </w:r>
            <w:r>
              <w:rPr>
                <w:rFonts w:ascii="Arial" w:hAnsi="Arial"/>
                <w:spacing w:val="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agropecuarios.</w:t>
            </w:r>
            <w:r>
              <w:rPr>
                <w:rFonts w:ascii="Arial" w:hAns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81"/>
        <w:ind w:left="3287" w:right="33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808080"/>
          <w:w w:val="105"/>
          <w:sz w:val="19"/>
        </w:rPr>
        <w:t>Página</w:t>
      </w:r>
      <w:r>
        <w:rPr>
          <w:rFonts w:ascii="Arial" w:hAnsi="Arial"/>
          <w:color w:val="808080"/>
          <w:spacing w:val="-4"/>
          <w:w w:val="105"/>
          <w:sz w:val="19"/>
        </w:rPr>
        <w:t> </w:t>
      </w:r>
      <w:r>
        <w:rPr>
          <w:rFonts w:ascii="Arial" w:hAnsi="Arial"/>
          <w:color w:val="808080"/>
          <w:w w:val="105"/>
          <w:sz w:val="19"/>
        </w:rPr>
        <w:t>31</w:t>
      </w:r>
      <w:r>
        <w:rPr>
          <w:rFonts w:ascii="Arial" w:hAnsi="Arial"/>
          <w:sz w:val="19"/>
        </w:rPr>
      </w:r>
    </w:p>
    <w:sectPr>
      <w:pgSz w:w="11900" w:h="16840"/>
      <w:pgMar w:top="64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"/>
      <w:lvlJc w:val="left"/>
      <w:pPr>
        <w:ind w:left="1280" w:hanging="348"/>
      </w:pPr>
      <w:rPr>
        <w:rFonts w:hint="default" w:ascii="Symbol" w:hAnsi="Symbol" w:eastAsia="Symbol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211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48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10" w:hanging="5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5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0" w:hanging="551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3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 w:eastAsia="Symbol"/>
        <w:w w:val="98"/>
        <w:sz w:val="16"/>
        <w:szCs w:val="16"/>
      </w:rPr>
    </w:lvl>
    <w:lvl w:ilvl="4">
      <w:start w:val="1"/>
      <w:numFmt w:val="bullet"/>
      <w:lvlText w:val=""/>
      <w:lvlJc w:val="left"/>
      <w:pPr>
        <w:ind w:left="2000" w:hanging="336"/>
      </w:pPr>
      <w:rPr>
        <w:rFonts w:hint="default" w:ascii="Wingdings" w:hAnsi="Wingdings" w:eastAsia="Wingdings"/>
        <w:w w:val="102"/>
        <w:sz w:val="21"/>
        <w:szCs w:val="21"/>
      </w:rPr>
    </w:lvl>
    <w:lvl w:ilvl="5">
      <w:start w:val="1"/>
      <w:numFmt w:val="bullet"/>
      <w:lvlText w:val="•"/>
      <w:lvlJc w:val="left"/>
      <w:pPr>
        <w:ind w:left="3273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0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3" w:hanging="336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88" w:hanging="42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8" w:hanging="429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2">
      <w:start w:val="1"/>
      <w:numFmt w:val="bullet"/>
      <w:lvlText w:val="-"/>
      <w:lvlJc w:val="left"/>
      <w:pPr>
        <w:ind w:left="1280" w:hanging="348"/>
      </w:pPr>
      <w:rPr>
        <w:rFonts w:hint="default" w:ascii="Arial" w:hAnsi="Arial" w:eastAsia="Aria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2" w:hanging="34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902" w:hanging="266"/>
      </w:pPr>
      <w:rPr>
        <w:rFonts w:hint="default" w:ascii="Arial" w:hAnsi="Arial" w:eastAsia="Aria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404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8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6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1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25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9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33" w:hanging="26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10" w:hanging="5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55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10" w:hanging="551"/>
        <w:jc w:val="lef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3">
      <w:start w:val="1"/>
      <w:numFmt w:val="decimal"/>
      <w:lvlText w:val="(%4)"/>
      <w:lvlJc w:val="left"/>
      <w:pPr>
        <w:ind w:left="1640" w:hanging="360"/>
        <w:jc w:val="left"/>
      </w:pPr>
      <w:rPr>
        <w:rFonts w:hint="default" w:ascii="Arial" w:hAnsi="Arial" w:eastAsia="Arial"/>
        <w:spacing w:val="1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60" w:hanging="7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9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0" w:hanging="7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0" w:hanging="796"/>
        <w:jc w:val="right"/>
      </w:pPr>
      <w:rPr>
        <w:rFonts w:hint="default" w:ascii="Arial" w:hAnsi="Arial" w:eastAsia="Arial"/>
        <w:b/>
        <w:bCs/>
        <w:spacing w:val="2"/>
        <w:w w:val="102"/>
      </w:rPr>
    </w:lvl>
    <w:lvl w:ilvl="4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 w:eastAsia="Symbol"/>
        <w:w w:val="98"/>
        <w:sz w:val="16"/>
        <w:szCs w:val="16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 w:eastAsia="Symbol"/>
        <w:w w:val="98"/>
        <w:sz w:val="16"/>
        <w:szCs w:val="16"/>
      </w:rPr>
    </w:lvl>
    <w:lvl w:ilvl="6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300" w:hanging="348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13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7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348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60" w:hanging="7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77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60" w:hanging="77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" w:hanging="777"/>
        <w:jc w:val="righ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192" w:hanging="7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7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7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6" w:hanging="7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777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471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1" w:hanging="61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1" w:hanging="612"/>
        <w:jc w:val="right"/>
      </w:pPr>
      <w:rPr>
        <w:rFonts w:hint="default" w:ascii="Arial" w:hAnsi="Arial" w:eastAsia="Arial"/>
        <w:b/>
        <w:bCs/>
        <w:spacing w:val="2"/>
        <w:w w:val="102"/>
        <w:sz w:val="21"/>
        <w:szCs w:val="21"/>
      </w:rPr>
    </w:lvl>
    <w:lvl w:ilvl="3">
      <w:start w:val="1"/>
      <w:numFmt w:val="decimal"/>
      <w:lvlText w:val="%4."/>
      <w:lvlJc w:val="left"/>
      <w:pPr>
        <w:ind w:left="1580" w:hanging="348"/>
        <w:jc w:val="right"/>
      </w:pPr>
      <w:rPr>
        <w:rFonts w:hint="default" w:ascii="Arial" w:hAnsi="Arial" w:eastAsia="Arial"/>
        <w:spacing w:val="2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36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2" w:hanging="348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9"/>
      <w:ind w:left="559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59"/>
      <w:outlineLvl w:val="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inagro.com.co/estad%C3%ADsticas/presupuesto-ic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Alexander Rodriguez</dc:creator>
  <dc:title>Microsoft Word - SIN-MAN-001_MANUAL_DE_SERVICIOS_DE_FINAGRO_CAP_4.doc</dc:title>
  <dcterms:created xsi:type="dcterms:W3CDTF">2015-06-30T13:38:41Z</dcterms:created>
  <dcterms:modified xsi:type="dcterms:W3CDTF">2015-06-30T13:38:41Z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Word</vt:lpwstr>
  </property>
  <property fmtid="{D5CDD505-2E9C-101B-9397-08002B2CF9AE}" pid="4" name="LastSaved">
    <vt:filetime>2015-06-30T00:00:00Z</vt:filetime>
  </property>
</Properties>
</file>