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Pr>
                <w:noProof/>
              </w:rPr>
              <w:pict>
                <v:rect id="_x0000_s1026" style="position:absolute;margin-left:63.1pt;margin-top:36pt;width:2.2pt;height:2.25pt;z-index:-251658240;mso-position-horizontal-relative:page;mso-position-vertical-relative:page" o:allowincell="f" fillcolor="black" stroked="f">
                  <w10:wrap anchorx="page" anchory="page"/>
                </v:rect>
              </w:pict>
            </w:r>
          </w:p>
        </w:tc>
        <w:tc>
          <w:tcPr>
            <w:tcW w:w="54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b/>
                <w:bCs/>
              </w:rPr>
              <w:t>P - 30 DE 2014</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8pt;margin-top:-56.5pt;width:71.45pt;height:53.55pt;z-index:-251657216;mso-position-horizontal-relative:text;mso-position-vertical-relative:text" o:allowincell="f">
            <v:imagedata r:id="rId5" o:title=""/>
          </v:shape>
        </w:pict>
      </w:r>
    </w:p>
    <w:p w:rsidR="00000000" w:rsidRDefault="006B463C">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6B463C">
      <w:pPr>
        <w:pStyle w:val="a0"/>
        <w:widowControl w:val="0"/>
        <w:tabs>
          <w:tab w:val="left" w:pos="1840"/>
        </w:tabs>
        <w:autoSpaceDE w:val="0"/>
        <w:autoSpaceDN w:val="0"/>
        <w:adjustRightInd w:val="0"/>
        <w:spacing w:after="0" w:line="239" w:lineRule="auto"/>
        <w:ind w:left="440"/>
        <w:rPr>
          <w:rFonts w:ascii="Times New Roman" w:hAnsi="Times New Roman" w:cs="Times New Roman"/>
          <w:sz w:val="24"/>
          <w:szCs w:val="24"/>
        </w:rPr>
      </w:pPr>
      <w:r>
        <w:rPr>
          <w:rFonts w:ascii="Arial" w:hAnsi="Arial" w:cs="Arial"/>
          <w:b/>
          <w:bCs/>
        </w:rPr>
        <w:t>FECHA:</w:t>
      </w:r>
      <w:r>
        <w:rPr>
          <w:rFonts w:ascii="Times New Roman" w:hAnsi="Times New Roman" w:cs="Times New Roman"/>
          <w:sz w:val="24"/>
          <w:szCs w:val="24"/>
        </w:rPr>
        <w:tab/>
      </w:r>
      <w:r>
        <w:rPr>
          <w:rFonts w:ascii="Arial" w:hAnsi="Arial" w:cs="Arial"/>
        </w:rPr>
        <w:t>Bogotá D.C., 26 de septiembre de 2014</w:t>
      </w: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6B463C">
      <w:pPr>
        <w:pStyle w:val="a0"/>
        <w:widowControl w:val="0"/>
        <w:tabs>
          <w:tab w:val="left" w:pos="1840"/>
        </w:tabs>
        <w:autoSpaceDE w:val="0"/>
        <w:autoSpaceDN w:val="0"/>
        <w:adjustRightInd w:val="0"/>
        <w:spacing w:after="0" w:line="239" w:lineRule="auto"/>
        <w:ind w:left="440"/>
        <w:rPr>
          <w:rFonts w:ascii="Times New Roman" w:hAnsi="Times New Roman" w:cs="Times New Roman"/>
          <w:sz w:val="24"/>
          <w:szCs w:val="24"/>
        </w:rPr>
      </w:pPr>
      <w:r>
        <w:rPr>
          <w:rFonts w:ascii="Arial" w:hAnsi="Arial" w:cs="Arial"/>
          <w:b/>
          <w:bCs/>
        </w:rPr>
        <w:t>PARA:</w:t>
      </w:r>
      <w:r>
        <w:rPr>
          <w:rFonts w:ascii="Times New Roman" w:hAnsi="Times New Roman" w:cs="Times New Roman"/>
          <w:sz w:val="24"/>
          <w:szCs w:val="24"/>
        </w:rPr>
        <w:tab/>
      </w:r>
      <w:r>
        <w:rPr>
          <w:rFonts w:ascii="Arial" w:hAnsi="Arial" w:cs="Arial"/>
        </w:rPr>
        <w:t>INTERMEDIARIOS FINANCIEROS</w:t>
      </w: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6B463C">
      <w:pPr>
        <w:pStyle w:val="a0"/>
        <w:widowControl w:val="0"/>
        <w:tabs>
          <w:tab w:val="left" w:pos="1780"/>
        </w:tabs>
        <w:overflowPunct w:val="0"/>
        <w:autoSpaceDE w:val="0"/>
        <w:autoSpaceDN w:val="0"/>
        <w:adjustRightInd w:val="0"/>
        <w:spacing w:after="0" w:line="219" w:lineRule="auto"/>
        <w:ind w:left="1800" w:right="440" w:hanging="1360"/>
        <w:jc w:val="both"/>
        <w:rPr>
          <w:rFonts w:ascii="Times New Roman" w:hAnsi="Times New Roman" w:cs="Times New Roman"/>
          <w:sz w:val="24"/>
          <w:szCs w:val="24"/>
        </w:rPr>
      </w:pPr>
      <w:r>
        <w:rPr>
          <w:rFonts w:ascii="Arial" w:hAnsi="Arial" w:cs="Arial"/>
          <w:b/>
          <w:bCs/>
        </w:rPr>
        <w:t>ASUNTO:</w:t>
      </w:r>
      <w:r>
        <w:rPr>
          <w:rFonts w:ascii="Times New Roman" w:hAnsi="Times New Roman" w:cs="Times New Roman"/>
          <w:sz w:val="24"/>
          <w:szCs w:val="24"/>
        </w:rPr>
        <w:tab/>
      </w:r>
      <w:r>
        <w:rPr>
          <w:rFonts w:ascii="Arial" w:hAnsi="Arial" w:cs="Arial"/>
        </w:rPr>
        <w:t>APERTURA INCENTIVO A LA CAPITALIZACION RURAL-ICR PARA EL SECTOR LÁCTEO Y MODIFICACION DEL MANUAL DE SERVICIOS.</w:t>
      </w: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31" w:lineRule="auto"/>
        <w:ind w:left="440" w:right="440"/>
        <w:jc w:val="both"/>
        <w:rPr>
          <w:rFonts w:ascii="Times New Roman" w:hAnsi="Times New Roman" w:cs="Times New Roman"/>
          <w:sz w:val="24"/>
          <w:szCs w:val="24"/>
        </w:rPr>
      </w:pPr>
      <w:r>
        <w:rPr>
          <w:rFonts w:ascii="Arial" w:hAnsi="Arial" w:cs="Arial"/>
        </w:rPr>
        <w:t>Por medio de la presente Circular Reglamentaria se informa que de conformidad con lo definido por el Comité del ICR en el Acta No. 39 del 12 de septiembre del presente año, se asignaron recursos para el ICR para proyectos ejecutados por Pequeños y Medianos</w:t>
      </w:r>
      <w:r>
        <w:rPr>
          <w:rFonts w:ascii="Arial" w:hAnsi="Arial" w:cs="Arial"/>
        </w:rPr>
        <w:t xml:space="preserve"> productores de leche individualmente considerados y los ejecutados por éste tipo de productores bajo Esquemas Asociativos.</w:t>
      </w:r>
    </w:p>
    <w:p w:rsidR="00000000" w:rsidRDefault="006B463C">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31" w:lineRule="auto"/>
        <w:ind w:left="440" w:right="440"/>
        <w:jc w:val="both"/>
        <w:rPr>
          <w:rFonts w:ascii="Times New Roman" w:hAnsi="Times New Roman" w:cs="Times New Roman"/>
          <w:sz w:val="24"/>
          <w:szCs w:val="24"/>
        </w:rPr>
      </w:pPr>
      <w:r>
        <w:rPr>
          <w:rFonts w:ascii="Arial" w:hAnsi="Arial" w:cs="Arial"/>
        </w:rPr>
        <w:t>En consecuencia, las operaciones que se registren a partir del lunes 29 de septiembre que financien proyectos a los que hace refere</w:t>
      </w:r>
      <w:r>
        <w:rPr>
          <w:rFonts w:ascii="Arial" w:hAnsi="Arial" w:cs="Arial"/>
        </w:rPr>
        <w:t>ncia la presente Circular Reglamentaria se inscribirán y dichas inscripciones se realizarán hasta la concurrencia de los recursos presupuestales asignados, de cuya ejecución se irá informando periódicamente en la página web de FINAGRO.</w:t>
      </w:r>
    </w:p>
    <w:p w:rsidR="00000000" w:rsidRDefault="006B463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Por lo anterior, se</w:t>
      </w:r>
      <w:r>
        <w:rPr>
          <w:rFonts w:ascii="Arial" w:hAnsi="Arial" w:cs="Arial"/>
        </w:rPr>
        <w:t xml:space="preserve"> efectúa la siguiente modificación en el Manual de Servicios:</w:t>
      </w:r>
    </w:p>
    <w:p w:rsidR="00000000" w:rsidRDefault="006B463C">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CAPITULO - IV INCENTIVOS</w:t>
      </w:r>
    </w:p>
    <w:p w:rsidR="00000000" w:rsidRDefault="006B463C">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TÍTULO IV - INCENTIVO A LA CAPITALIZACIÓN RURAL - ICR SECTOR LACTEO</w:t>
      </w:r>
    </w:p>
    <w:p w:rsidR="00000000" w:rsidRDefault="006B463C">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19" w:lineRule="auto"/>
        <w:ind w:left="440" w:right="440"/>
        <w:jc w:val="both"/>
        <w:rPr>
          <w:rFonts w:ascii="Times New Roman" w:hAnsi="Times New Roman" w:cs="Times New Roman"/>
          <w:sz w:val="24"/>
          <w:szCs w:val="24"/>
        </w:rPr>
      </w:pPr>
      <w:r>
        <w:rPr>
          <w:rFonts w:ascii="Arial" w:hAnsi="Arial" w:cs="Arial"/>
        </w:rPr>
        <w:t xml:space="preserve">Se crean las </w:t>
      </w:r>
      <w:r>
        <w:rPr>
          <w:rFonts w:ascii="Arial" w:hAnsi="Arial" w:cs="Arial"/>
          <w:b/>
          <w:bCs/>
        </w:rPr>
        <w:t>páginas 35</w:t>
      </w:r>
      <w:r>
        <w:rPr>
          <w:rFonts w:ascii="Arial" w:hAnsi="Arial" w:cs="Arial"/>
        </w:rPr>
        <w:t xml:space="preserve"> a </w:t>
      </w:r>
      <w:r>
        <w:rPr>
          <w:rFonts w:ascii="Arial" w:hAnsi="Arial" w:cs="Arial"/>
          <w:b/>
          <w:bCs/>
        </w:rPr>
        <w:t>40</w:t>
      </w:r>
      <w:r>
        <w:rPr>
          <w:rFonts w:ascii="Arial" w:hAnsi="Arial" w:cs="Arial"/>
        </w:rPr>
        <w:t xml:space="preserve"> con el fin d</w:t>
      </w:r>
      <w:r>
        <w:rPr>
          <w:rFonts w:ascii="Arial" w:hAnsi="Arial" w:cs="Arial"/>
        </w:rPr>
        <w:t>e crear el Título IV del Capítulo IV para reglamentar lo referente al ICR para el Sector Lácteo.</w:t>
      </w:r>
    </w:p>
    <w:p w:rsidR="00000000" w:rsidRDefault="006B463C">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25" w:lineRule="auto"/>
        <w:ind w:left="440" w:right="440"/>
        <w:jc w:val="both"/>
        <w:rPr>
          <w:rFonts w:ascii="Times New Roman" w:hAnsi="Times New Roman" w:cs="Times New Roman"/>
          <w:sz w:val="24"/>
          <w:szCs w:val="24"/>
        </w:rPr>
      </w:pPr>
      <w:r>
        <w:rPr>
          <w:rFonts w:ascii="Arial" w:hAnsi="Arial" w:cs="Arial"/>
        </w:rPr>
        <w:t>Los Códigos de Norma Legal para registrar las operaciones de crédito que financien los proyectos con acceso a éste incentivo serán las siguientes, que se encu</w:t>
      </w:r>
      <w:r>
        <w:rPr>
          <w:rFonts w:ascii="Arial" w:hAnsi="Arial" w:cs="Arial"/>
        </w:rPr>
        <w:t xml:space="preserve">entran en las </w:t>
      </w:r>
      <w:r>
        <w:rPr>
          <w:rFonts w:ascii="Arial" w:hAnsi="Arial" w:cs="Arial"/>
          <w:b/>
          <w:bCs/>
        </w:rPr>
        <w:t>páginas 23</w:t>
      </w:r>
      <w:r>
        <w:rPr>
          <w:rFonts w:ascii="Arial" w:hAnsi="Arial" w:cs="Arial"/>
        </w:rPr>
        <w:t xml:space="preserve"> y </w:t>
      </w:r>
      <w:r>
        <w:rPr>
          <w:rFonts w:ascii="Arial" w:hAnsi="Arial" w:cs="Arial"/>
          <w:b/>
          <w:bCs/>
        </w:rPr>
        <w:t>24</w:t>
      </w:r>
      <w:r>
        <w:rPr>
          <w:rFonts w:ascii="Arial" w:hAnsi="Arial" w:cs="Arial"/>
        </w:rPr>
        <w:t xml:space="preserve"> del Anexo 2.1 del Capítulo I del Manual de Servicios:</w:t>
      </w:r>
    </w:p>
    <w:p w:rsidR="00000000" w:rsidRDefault="006B463C">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28" type="#_x0000_t75" style="position:absolute;margin-left:16.2pt;margin-top:13pt;width:437pt;height:15.05pt;z-index:-251656192;mso-position-horizontal-relative:text;mso-position-vertical-relative:text" o:allowincell="f">
            <v:imagedata r:id="rId6" o:title=""/>
          </v:shape>
        </w:pict>
      </w:r>
    </w:p>
    <w:p w:rsidR="00000000" w:rsidRDefault="006B463C">
      <w:pPr>
        <w:pStyle w:val="a0"/>
        <w:widowControl w:val="0"/>
        <w:autoSpaceDE w:val="0"/>
        <w:autoSpaceDN w:val="0"/>
        <w:adjustRightInd w:val="0"/>
        <w:spacing w:after="0" w:line="240" w:lineRule="auto"/>
        <w:ind w:left="2920"/>
        <w:rPr>
          <w:rFonts w:ascii="Times New Roman" w:hAnsi="Times New Roman" w:cs="Times New Roman"/>
          <w:sz w:val="24"/>
          <w:szCs w:val="24"/>
        </w:rPr>
      </w:pPr>
      <w:r>
        <w:rPr>
          <w:rFonts w:ascii="Helvetica" w:hAnsi="Helvetica" w:cs="Helvetica"/>
          <w:b/>
          <w:bCs/>
          <w:color w:val="FFFFFF"/>
        </w:rPr>
        <w:t>X IX. ICR PARA SECTOR LÁCTEO</w:t>
      </w:r>
    </w:p>
    <w:p w:rsidR="00000000" w:rsidRDefault="006B463C">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Helvetica" w:hAnsi="Helvetica" w:cs="Helvetica"/>
          <w:b/>
          <w:bCs/>
          <w:color w:val="333300"/>
        </w:rPr>
        <w:t>X IX.I Cartera Redescuento</w:t>
      </w:r>
    </w:p>
    <w:tbl>
      <w:tblPr>
        <w:tblW w:w="0" w:type="auto"/>
        <w:tblInd w:w="43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57"/>
        </w:trPr>
        <w:tc>
          <w:tcPr>
            <w:tcW w:w="122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color w:val="FFFFFF"/>
              </w:rPr>
              <w:t>Código</w:t>
            </w:r>
          </w:p>
        </w:tc>
        <w:tc>
          <w:tcPr>
            <w:tcW w:w="7740" w:type="dxa"/>
            <w:tcBorders>
              <w:top w:val="single" w:sz="8" w:space="0" w:color="auto"/>
              <w:left w:val="nil"/>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40" w:lineRule="auto"/>
              <w:ind w:left="2920"/>
              <w:rPr>
                <w:rFonts w:ascii="Times New Roman" w:hAnsi="Times New Roman" w:cs="Times New Roman"/>
                <w:sz w:val="24"/>
                <w:szCs w:val="24"/>
              </w:rPr>
            </w:pPr>
            <w:r>
              <w:rPr>
                <w:rFonts w:ascii="Arial" w:hAnsi="Arial" w:cs="Arial"/>
                <w:b/>
                <w:bCs/>
                <w:color w:val="FFFFFF"/>
              </w:rPr>
              <w:t>Descripción Línea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1369</w:t>
            </w: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1370</w:t>
            </w: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1371</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1372</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1373</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1374</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65"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39" w:lineRule="auto"/>
        <w:ind w:left="4080"/>
        <w:rPr>
          <w:rFonts w:ascii="Times New Roman" w:hAnsi="Times New Roman" w:cs="Times New Roman"/>
          <w:sz w:val="24"/>
          <w:szCs w:val="24"/>
        </w:rPr>
      </w:pPr>
      <w:r>
        <w:rPr>
          <w:rFonts w:ascii="Arial" w:hAnsi="Arial" w:cs="Arial"/>
          <w:sz w:val="20"/>
          <w:szCs w:val="20"/>
        </w:rPr>
        <w:t>Pági</w:t>
      </w:r>
      <w:r>
        <w:rPr>
          <w:rFonts w:ascii="Arial" w:hAnsi="Arial" w:cs="Arial"/>
          <w:sz w:val="20"/>
          <w:szCs w:val="20"/>
        </w:rPr>
        <w:t>na 1 de 3</w:t>
      </w:r>
    </w:p>
    <w:p w:rsidR="00000000" w:rsidRDefault="006B463C">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700" w:right="1260" w:bottom="599" w:left="126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Pr>
                <w:noProof/>
              </w:rPr>
              <w:lastRenderedPageBreak/>
              <w:pict>
                <v:rect id="_x0000_s1029" style="position:absolute;margin-left:63.1pt;margin-top:36pt;width:2.2pt;height:2.25pt;z-index:-251655168;mso-position-horizontal-relative:page;mso-position-vertical-relative:page" o:allowincell="f" fillcolor="black" stroked="f">
                  <w10:wrap anchorx="page" anchory="page"/>
                </v:rect>
              </w:pict>
            </w:r>
          </w:p>
        </w:tc>
        <w:tc>
          <w:tcPr>
            <w:tcW w:w="54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b/>
                <w:bCs/>
              </w:rPr>
              <w:t>P - 30 DE 2014</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6B463C">
      <w:pPr>
        <w:pStyle w:val="a0"/>
        <w:widowControl w:val="0"/>
        <w:autoSpaceDE w:val="0"/>
        <w:autoSpaceDN w:val="0"/>
        <w:adjustRightInd w:val="0"/>
        <w:spacing w:after="0" w:line="228" w:lineRule="exact"/>
        <w:rPr>
          <w:rFonts w:ascii="Times New Roman" w:hAnsi="Times New Roman" w:cs="Times New Roman"/>
          <w:sz w:val="24"/>
          <w:szCs w:val="24"/>
        </w:rPr>
      </w:pPr>
      <w:r>
        <w:rPr>
          <w:noProof/>
        </w:rPr>
        <w:pict>
          <v:shape id="_x0000_s1030" type="#_x0000_t75" style="position:absolute;margin-left:15.8pt;margin-top:-56.5pt;width:71.45pt;height:53.55pt;z-index:-251654144;mso-position-horizontal-relative:text;mso-position-vertical-relative:text" o:allowincell="f">
            <v:imagedata r:id="rId5" o:title=""/>
          </v:shape>
        </w:pict>
      </w:r>
    </w:p>
    <w:tbl>
      <w:tblPr>
        <w:tblW w:w="0" w:type="auto"/>
        <w:tblInd w:w="430" w:type="dxa"/>
        <w:tblLayout w:type="fixed"/>
        <w:tblCellMar>
          <w:left w:w="0" w:type="dxa"/>
          <w:right w:w="0" w:type="dxa"/>
        </w:tblCellMar>
        <w:tblLook w:val="0000"/>
      </w:tblPr>
      <w:tblGrid>
        <w:gridCol w:w="1220"/>
        <w:gridCol w:w="7760"/>
        <w:gridCol w:w="30"/>
      </w:tblGrid>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1375</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1376</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1377</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encad</w:t>
            </w:r>
            <w:r>
              <w:rPr>
                <w:rFonts w:ascii="Arial" w:hAnsi="Arial" w:cs="Arial"/>
                <w:sz w:val="20"/>
                <w:szCs w:val="20"/>
              </w:rPr>
              <w:t>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1378</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1379</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1380</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1381</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0"/>
        </w:trPr>
        <w:tc>
          <w:tcPr>
            <w:tcW w:w="8980" w:type="dxa"/>
            <w:gridSpan w:val="2"/>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color w:val="333300"/>
              </w:rPr>
              <w:t>X IX.II Cartera Sustituta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1220" w:type="dxa"/>
            <w:tcBorders>
              <w:top w:val="nil"/>
              <w:left w:val="nil"/>
              <w:bottom w:val="single" w:sz="8" w:space="0" w:color="auto"/>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rPr>
            </w:pPr>
          </w:p>
        </w:tc>
        <w:tc>
          <w:tcPr>
            <w:tcW w:w="7760" w:type="dxa"/>
            <w:tcBorders>
              <w:top w:val="nil"/>
              <w:left w:val="nil"/>
              <w:bottom w:val="single" w:sz="8" w:space="0" w:color="auto"/>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2"/>
        </w:trPr>
        <w:tc>
          <w:tcPr>
            <w:tcW w:w="1220" w:type="dxa"/>
            <w:tcBorders>
              <w:top w:val="nil"/>
              <w:left w:val="single" w:sz="8" w:space="0" w:color="auto"/>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47" w:lineRule="exact"/>
              <w:jc w:val="center"/>
              <w:rPr>
                <w:rFonts w:ascii="Times New Roman" w:hAnsi="Times New Roman" w:cs="Times New Roman"/>
                <w:sz w:val="24"/>
                <w:szCs w:val="24"/>
              </w:rPr>
            </w:pPr>
            <w:r>
              <w:rPr>
                <w:rFonts w:ascii="Arial" w:hAnsi="Arial" w:cs="Arial"/>
                <w:b/>
                <w:bCs/>
                <w:color w:val="FFFFFF"/>
              </w:rPr>
              <w:t>Código</w:t>
            </w:r>
          </w:p>
        </w:tc>
        <w:tc>
          <w:tcPr>
            <w:tcW w:w="7760" w:type="dxa"/>
            <w:tcBorders>
              <w:top w:val="nil"/>
              <w:left w:val="nil"/>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47" w:lineRule="exact"/>
              <w:ind w:left="2920"/>
              <w:rPr>
                <w:rFonts w:ascii="Times New Roman" w:hAnsi="Times New Roman" w:cs="Times New Roman"/>
                <w:sz w:val="24"/>
                <w:szCs w:val="24"/>
              </w:rPr>
            </w:pPr>
            <w:r>
              <w:rPr>
                <w:rFonts w:ascii="Arial" w:hAnsi="Arial" w:cs="Arial"/>
                <w:b/>
                <w:bCs/>
                <w:color w:val="FFFFFF"/>
              </w:rPr>
              <w:t>Descripción Línea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1382</w:t>
            </w: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1383</w:t>
            </w: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1384</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1385</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1386</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1387</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1388</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1389</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1390</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1391</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w:t>
            </w:r>
            <w:r>
              <w:rPr>
                <w:rFonts w:ascii="Arial" w:hAnsi="Arial" w:cs="Arial"/>
                <w:sz w:val="20"/>
                <w:szCs w:val="20"/>
              </w:rPr>
              <w:t>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1392</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1393</w:t>
            </w: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vMerge w:val="restart"/>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1394</w:t>
            </w:r>
          </w:p>
        </w:tc>
        <w:tc>
          <w:tcPr>
            <w:tcW w:w="776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
        </w:trPr>
        <w:tc>
          <w:tcPr>
            <w:tcW w:w="1220" w:type="dxa"/>
            <w:vMerge/>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6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6"/>
        </w:trPr>
        <w:tc>
          <w:tcPr>
            <w:tcW w:w="122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7760" w:type="dxa"/>
            <w:tcBorders>
              <w:top w:val="nil"/>
              <w:left w:val="nil"/>
              <w:bottom w:val="nil"/>
              <w:right w:val="nil"/>
            </w:tcBorders>
            <w:vAlign w:val="bottom"/>
          </w:tcPr>
          <w:p w:rsidR="00000000" w:rsidRDefault="006B463C">
            <w:pPr>
              <w:pStyle w:val="a0"/>
              <w:widowControl w:val="0"/>
              <w:autoSpaceDE w:val="0"/>
              <w:autoSpaceDN w:val="0"/>
              <w:adjustRightInd w:val="0"/>
              <w:spacing w:after="0" w:line="229" w:lineRule="exact"/>
              <w:ind w:left="2440"/>
              <w:rPr>
                <w:rFonts w:ascii="Times New Roman" w:hAnsi="Times New Roman" w:cs="Times New Roman"/>
                <w:sz w:val="24"/>
                <w:szCs w:val="24"/>
              </w:rPr>
            </w:pPr>
            <w:r>
              <w:rPr>
                <w:rFonts w:ascii="Arial" w:hAnsi="Arial" w:cs="Arial"/>
                <w:sz w:val="20"/>
                <w:szCs w:val="20"/>
              </w:rPr>
              <w:t>Página 2 de 3</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1260" w:bottom="598" w:left="126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r>
              <w:rPr>
                <w:noProof/>
              </w:rPr>
              <w:lastRenderedPageBreak/>
              <w:pict>
                <v:rect id="_x0000_s1031" style="position:absolute;margin-left:63.1pt;margin-top:36pt;width:2.2pt;height:2.25pt;z-index:-251653120;mso-position-horizontal-relative:page;mso-position-vertical-relative:page" o:allowincell="f" fillcolor="black" stroked="f">
                  <w10:wrap anchorx="page" anchory="page"/>
                </v:rect>
              </w:pict>
            </w:r>
          </w:p>
        </w:tc>
        <w:tc>
          <w:tcPr>
            <w:tcW w:w="54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6B463C">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b/>
                <w:bCs/>
              </w:rPr>
              <w:t>P - 30 DE 2014</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6B463C">
      <w:pPr>
        <w:pStyle w:val="a0"/>
        <w:widowControl w:val="0"/>
        <w:autoSpaceDE w:val="0"/>
        <w:autoSpaceDN w:val="0"/>
        <w:adjustRightInd w:val="0"/>
        <w:spacing w:after="0" w:line="281" w:lineRule="exact"/>
        <w:rPr>
          <w:rFonts w:ascii="Times New Roman" w:hAnsi="Times New Roman" w:cs="Times New Roman"/>
          <w:sz w:val="24"/>
          <w:szCs w:val="24"/>
        </w:rPr>
      </w:pPr>
      <w:r>
        <w:rPr>
          <w:noProof/>
        </w:rPr>
        <w:pict>
          <v:shape id="_x0000_s1032" type="#_x0000_t75" style="position:absolute;margin-left:15.8pt;margin-top:-56.5pt;width:71.45pt;height:53.55pt;z-index:-251652096;mso-position-horizontal-relative:text;mso-position-vertical-relative:text" o:allowincell="f">
            <v:imagedata r:id="rId5" o:title=""/>
          </v:shape>
        </w:pict>
      </w:r>
      <w:r>
        <w:rPr>
          <w:noProof/>
        </w:rPr>
        <w:pict>
          <v:line id="_x0000_s1033" style="position:absolute;z-index:-251651072;mso-position-horizontal-relative:text;mso-position-vertical-relative:text" from="21.1pt,11.85pt" to="468.9pt,11.85pt" o:allowincell="f" strokeweight=".48pt"/>
        </w:pict>
      </w:r>
      <w:r>
        <w:rPr>
          <w:noProof/>
        </w:rPr>
        <w:pict>
          <v:line id="_x0000_s1034" style="position:absolute;z-index:-251650048;mso-position-horizontal-relative:text;mso-position-vertical-relative:text" from="21.35pt,11.6pt" to="21.35pt,47.15pt" o:allowincell="f" strokeweight=".48pt"/>
        </w:pict>
      </w:r>
      <w:r>
        <w:rPr>
          <w:noProof/>
        </w:rPr>
        <w:pict>
          <v:line id="_x0000_s1035" style="position:absolute;z-index:-251649024;mso-position-horizontal-relative:text;mso-position-vertical-relative:text" from="81.35pt,11.6pt" to="81.35pt,47.15pt" o:allowincell="f" strokeweight=".48pt"/>
        </w:pict>
      </w:r>
      <w:r>
        <w:rPr>
          <w:noProof/>
        </w:rPr>
        <w:pict>
          <v:line id="_x0000_s1036" style="position:absolute;z-index:-251648000;mso-position-horizontal-relative:text;mso-position-vertical-relative:text" from="21.1pt,46.9pt" to="468.9pt,46.9pt" o:allowincell="f" strokeweight=".16931mm"/>
        </w:pict>
      </w:r>
      <w:r>
        <w:rPr>
          <w:noProof/>
        </w:rPr>
        <w:pict>
          <v:line id="_x0000_s1037" style="position:absolute;z-index:-251646976;mso-position-horizontal-relative:text;mso-position-vertical-relative:text" from="468.7pt,11.6pt" to="468.7pt,47.15pt" o:allowincell="f" strokeweight=".16931mm"/>
        </w:pict>
      </w:r>
    </w:p>
    <w:p w:rsidR="00000000" w:rsidRDefault="006B463C">
      <w:pPr>
        <w:pStyle w:val="a0"/>
        <w:widowControl w:val="0"/>
        <w:overflowPunct w:val="0"/>
        <w:autoSpaceDE w:val="0"/>
        <w:autoSpaceDN w:val="0"/>
        <w:adjustRightInd w:val="0"/>
        <w:spacing w:after="0" w:line="224" w:lineRule="auto"/>
        <w:ind w:left="1700" w:right="80"/>
        <w:jc w:val="both"/>
        <w:rPr>
          <w:rFonts w:ascii="Times New Roman" w:hAnsi="Times New Roman" w:cs="Times New Roman"/>
          <w:sz w:val="24"/>
          <w:szCs w:val="24"/>
        </w:rPr>
      </w:pPr>
      <w:r>
        <w:rPr>
          <w:rFonts w:ascii="Arial" w:hAnsi="Arial" w:cs="Arial"/>
          <w:sz w:val="20"/>
          <w:szCs w:val="20"/>
        </w:rPr>
        <w:t>población calificada víctima del conflicto armado interno, incluida la perteneciente al pueblo Rom o gitano, o reinsertada, o vinculada a programas de desarrollo alternativo.</w:t>
      </w:r>
    </w:p>
    <w:p w:rsidR="00000000" w:rsidRDefault="006B463C">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b/>
          <w:bCs/>
          <w:color w:val="333300"/>
        </w:rPr>
        <w:t>X IX.III Cartera Agropecuaria</w:t>
      </w:r>
    </w:p>
    <w:p w:rsidR="00000000" w:rsidRDefault="006B463C">
      <w:pPr>
        <w:pStyle w:val="a0"/>
        <w:widowControl w:val="0"/>
        <w:autoSpaceDE w:val="0"/>
        <w:autoSpaceDN w:val="0"/>
        <w:adjustRightInd w:val="0"/>
        <w:spacing w:after="0" w:line="225" w:lineRule="exact"/>
        <w:rPr>
          <w:rFonts w:ascii="Times New Roman" w:hAnsi="Times New Roman" w:cs="Times New Roman"/>
          <w:sz w:val="24"/>
          <w:szCs w:val="24"/>
        </w:rPr>
      </w:pPr>
    </w:p>
    <w:tbl>
      <w:tblPr>
        <w:tblW w:w="0" w:type="auto"/>
        <w:tblInd w:w="430" w:type="dxa"/>
        <w:tblLayout w:type="fixed"/>
        <w:tblCellMar>
          <w:left w:w="0" w:type="dxa"/>
          <w:right w:w="0" w:type="dxa"/>
        </w:tblCellMar>
        <w:tblLook w:val="0000"/>
      </w:tblPr>
      <w:tblGrid>
        <w:gridCol w:w="1220"/>
        <w:gridCol w:w="7740"/>
        <w:gridCol w:w="30"/>
      </w:tblGrid>
      <w:tr w:rsidR="00000000">
        <w:tblPrEx>
          <w:tblCellMar>
            <w:top w:w="0" w:type="dxa"/>
            <w:left w:w="0" w:type="dxa"/>
            <w:bottom w:w="0" w:type="dxa"/>
            <w:right w:w="0" w:type="dxa"/>
          </w:tblCellMar>
        </w:tblPrEx>
        <w:trPr>
          <w:trHeight w:val="273"/>
        </w:trPr>
        <w:tc>
          <w:tcPr>
            <w:tcW w:w="122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52" w:lineRule="exact"/>
              <w:jc w:val="center"/>
              <w:rPr>
                <w:rFonts w:ascii="Times New Roman" w:hAnsi="Times New Roman" w:cs="Times New Roman"/>
                <w:sz w:val="24"/>
                <w:szCs w:val="24"/>
              </w:rPr>
            </w:pPr>
            <w:r>
              <w:rPr>
                <w:rFonts w:ascii="Arial" w:hAnsi="Arial" w:cs="Arial"/>
                <w:b/>
                <w:bCs/>
                <w:color w:val="FFFFFF"/>
              </w:rPr>
              <w:t>Código</w:t>
            </w:r>
          </w:p>
        </w:tc>
        <w:tc>
          <w:tcPr>
            <w:tcW w:w="7740" w:type="dxa"/>
            <w:tcBorders>
              <w:top w:val="single" w:sz="8" w:space="0" w:color="auto"/>
              <w:left w:val="nil"/>
              <w:bottom w:val="single" w:sz="8" w:space="0" w:color="auto"/>
              <w:right w:val="single" w:sz="8" w:space="0" w:color="auto"/>
            </w:tcBorders>
            <w:shd w:val="clear" w:color="auto" w:fill="808000"/>
            <w:vAlign w:val="bottom"/>
          </w:tcPr>
          <w:p w:rsidR="00000000" w:rsidRDefault="006B463C">
            <w:pPr>
              <w:pStyle w:val="a0"/>
              <w:widowControl w:val="0"/>
              <w:autoSpaceDE w:val="0"/>
              <w:autoSpaceDN w:val="0"/>
              <w:adjustRightInd w:val="0"/>
              <w:spacing w:after="0" w:line="252" w:lineRule="exact"/>
              <w:ind w:left="2920"/>
              <w:rPr>
                <w:rFonts w:ascii="Times New Roman" w:hAnsi="Times New Roman" w:cs="Times New Roman"/>
                <w:sz w:val="24"/>
                <w:szCs w:val="24"/>
              </w:rPr>
            </w:pPr>
            <w:r>
              <w:rPr>
                <w:rFonts w:ascii="Arial" w:hAnsi="Arial" w:cs="Arial"/>
                <w:b/>
                <w:bCs/>
                <w:color w:val="FFFFFF"/>
              </w:rPr>
              <w:t>Descripción Línea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1395</w:t>
            </w: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vMerge w:val="restart"/>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1396</w:t>
            </w: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1220" w:type="dxa"/>
            <w:vMerge/>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Personas Jurídicas que cuenten con la participación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1397</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 en el capital o en el número de integrantes de la misma.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1398</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exclusivamente a 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en el cual el titular responsable del crédito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1399</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es el Integrador, que integre TODO tipo de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exclusivamente 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1400</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Pequeños 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Asociativo con encadenamiento en el cual el titular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responsable del crédito es la empresa encadenadora  y encadena TODO tipo de</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5"/>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1401</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productores</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4" w:lineRule="exact"/>
              <w:ind w:left="60"/>
              <w:rPr>
                <w:rFonts w:ascii="Times New Roman" w:hAnsi="Times New Roman" w:cs="Times New Roman"/>
                <w:sz w:val="24"/>
                <w:szCs w:val="24"/>
              </w:rPr>
            </w:pPr>
            <w:r>
              <w:rPr>
                <w:rFonts w:ascii="Arial" w:hAnsi="Arial" w:cs="Arial"/>
                <w:sz w:val="20"/>
                <w:szCs w:val="20"/>
              </w:rPr>
              <w:t>Programa SECTOR LÁCTEO Asociatividad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1402</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w:t>
            </w:r>
            <w:r>
              <w:rPr>
                <w:rFonts w:ascii="Arial" w:hAnsi="Arial" w:cs="Arial"/>
                <w:sz w:val="20"/>
                <w:szCs w:val="20"/>
              </w:rPr>
              <w:t>ividad con operador y crédito individual para</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1403</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1404</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Pequeño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Asociatividad con encadenamiento y crédito individual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en el cual el responsable del crédito es el productor individualmente considerado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1405</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Programa SECTOR LÁCTEO Pequeño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2"/>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1406</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8"/>
                <w:szCs w:val="18"/>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Programa SECTOR LÁCTEO Mediano Productor para proyectos desarrollados por</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19"/>
                <w:szCs w:val="19"/>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7" w:lineRule="exact"/>
              <w:ind w:left="60"/>
              <w:rPr>
                <w:rFonts w:ascii="Times New Roman" w:hAnsi="Times New Roman" w:cs="Times New Roman"/>
                <w:sz w:val="24"/>
                <w:szCs w:val="24"/>
              </w:rPr>
            </w:pPr>
            <w:r>
              <w:rPr>
                <w:rFonts w:ascii="Arial" w:hAnsi="Arial" w:cs="Arial"/>
                <w:sz w:val="20"/>
                <w:szCs w:val="20"/>
              </w:rPr>
              <w:t>población calificada víctima del conflicto armado interno, incluida la perteneciente al</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220" w:type="dxa"/>
            <w:tcBorders>
              <w:top w:val="nil"/>
              <w:left w:val="single" w:sz="8" w:space="0" w:color="auto"/>
              <w:bottom w:val="nil"/>
              <w:right w:val="single" w:sz="8" w:space="0" w:color="auto"/>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0"/>
                <w:szCs w:val="20"/>
              </w:rPr>
            </w:pPr>
          </w:p>
        </w:tc>
        <w:tc>
          <w:tcPr>
            <w:tcW w:w="7740" w:type="dxa"/>
            <w:tcBorders>
              <w:top w:val="nil"/>
              <w:left w:val="nil"/>
              <w:bottom w:val="nil"/>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pueblo  Rom  o  gitano,  o  reinsertada,  o  vinculada  a  programas  de  desarrollo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220" w:type="dxa"/>
            <w:tcBorders>
              <w:top w:val="nil"/>
              <w:left w:val="single" w:sz="8" w:space="0" w:color="auto"/>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1407</w:t>
            </w:r>
          </w:p>
        </w:tc>
        <w:tc>
          <w:tcPr>
            <w:tcW w:w="7740" w:type="dxa"/>
            <w:tcBorders>
              <w:top w:val="nil"/>
              <w:left w:val="nil"/>
              <w:bottom w:val="single" w:sz="8" w:space="0" w:color="auto"/>
              <w:right w:val="single" w:sz="8" w:space="0" w:color="auto"/>
            </w:tcBorders>
            <w:vAlign w:val="bottom"/>
          </w:tcPr>
          <w:p w:rsidR="00000000" w:rsidRDefault="006B463C">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alternativo.</w:t>
            </w:r>
          </w:p>
        </w:tc>
        <w:tc>
          <w:tcPr>
            <w:tcW w:w="0" w:type="dxa"/>
            <w:tcBorders>
              <w:top w:val="nil"/>
              <w:left w:val="nil"/>
              <w:bottom w:val="nil"/>
              <w:right w:val="nil"/>
            </w:tcBorders>
            <w:vAlign w:val="bottom"/>
          </w:tcPr>
          <w:p w:rsidR="00000000" w:rsidRDefault="006B463C">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463C">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19" w:lineRule="auto"/>
        <w:ind w:left="440" w:right="440"/>
        <w:rPr>
          <w:rFonts w:ascii="Times New Roman" w:hAnsi="Times New Roman" w:cs="Times New Roman"/>
          <w:sz w:val="24"/>
          <w:szCs w:val="24"/>
        </w:rPr>
      </w:pPr>
      <w:r>
        <w:rPr>
          <w:rFonts w:ascii="Arial" w:hAnsi="Arial" w:cs="Arial"/>
        </w:rPr>
        <w:t>Como ya es habitual, se envía en su totalidad el Capítulo IV, al igual que el Anexo 2.1 del Capítulo I, y no sólo las páginas que sufrieron modificación.</w:t>
      </w:r>
    </w:p>
    <w:p w:rsidR="00000000" w:rsidRDefault="006B463C">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6B463C">
      <w:pPr>
        <w:pStyle w:val="a0"/>
        <w:widowControl w:val="0"/>
        <w:overflowPunct w:val="0"/>
        <w:autoSpaceDE w:val="0"/>
        <w:autoSpaceDN w:val="0"/>
        <w:adjustRightInd w:val="0"/>
        <w:spacing w:after="0" w:line="219" w:lineRule="auto"/>
        <w:ind w:left="440" w:right="440"/>
        <w:rPr>
          <w:rFonts w:ascii="Times New Roman" w:hAnsi="Times New Roman" w:cs="Times New Roman"/>
          <w:sz w:val="24"/>
          <w:szCs w:val="24"/>
        </w:rPr>
      </w:pPr>
      <w:r>
        <w:rPr>
          <w:rFonts w:ascii="Arial" w:hAnsi="Arial" w:cs="Arial"/>
        </w:rPr>
        <w:t>Cualquier consulta sobre el particular, será atendida por la Vicepresidencia de Operaciones, la Geren</w:t>
      </w:r>
      <w:r>
        <w:rPr>
          <w:rFonts w:ascii="Arial" w:hAnsi="Arial" w:cs="Arial"/>
        </w:rPr>
        <w:t>cia Comercial y la Dirección de Crédito e ICR.</w:t>
      </w:r>
    </w:p>
    <w:p w:rsidR="00000000" w:rsidRDefault="006B463C">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Cordial saludo,</w:t>
      </w: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ANDRÉS PARIAS GARZÓN</w:t>
      </w:r>
    </w:p>
    <w:p w:rsidR="00000000" w:rsidRDefault="006B463C">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Representante Legal-Secretario General</w:t>
      </w:r>
    </w:p>
    <w:p w:rsidR="00000000" w:rsidRDefault="006B463C">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6B463C">
      <w:pPr>
        <w:pStyle w:val="a0"/>
        <w:widowControl w:val="0"/>
        <w:autoSpaceDE w:val="0"/>
        <w:autoSpaceDN w:val="0"/>
        <w:adjustRightInd w:val="0"/>
        <w:spacing w:after="0" w:line="239" w:lineRule="auto"/>
        <w:ind w:left="4080"/>
        <w:rPr>
          <w:rFonts w:ascii="Times New Roman" w:hAnsi="Times New Roman" w:cs="Times New Roman"/>
          <w:sz w:val="24"/>
          <w:szCs w:val="24"/>
        </w:rPr>
      </w:pPr>
      <w:r>
        <w:rPr>
          <w:rFonts w:ascii="Arial" w:hAnsi="Arial" w:cs="Arial"/>
          <w:sz w:val="20"/>
          <w:szCs w:val="20"/>
        </w:rPr>
        <w:t>Página 3 de 3</w:t>
      </w:r>
    </w:p>
    <w:p w:rsidR="00000000" w:rsidRDefault="006B463C">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700" w:right="1260" w:bottom="599" w:left="1260" w:header="720" w:footer="720" w:gutter="0"/>
      <w:cols w:space="720" w:equalWidth="0">
        <w:col w:w="93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63C"/>
    <w:rsid w:val="006B4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1264</ap:Words>
  <ap:Characters>7210</ap:Characters>
  <ap:Application>convertonlinefree.com</ap:Application>
  <ap:DocSecurity>4</ap:DocSecurity>
  <ap:Lines>60</ap:Lines>
  <ap:Paragraphs>16</ap:Paragraphs>
  <ap:ScaleCrop>false</ap:ScaleCrop>
  <ap:Company/>
  <ap:LinksUpToDate>false</ap:LinksUpToDate>
  <ap:CharactersWithSpaces>8458</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2015-06-16T18:55:00Z</dcterms:created>
  <dcterms:modified xsi:type="dcterms:W3CDTF">2015-06-16T18:55:00Z</dcterms:modified>
</cp:coreProperties>
</file>