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Pr="00B05D2B" w:rsidRDefault="00B71E82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D062CA" w:rsidRDefault="00DE6D0B" w:rsidP="00DE6D0B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CIRCULAR REGLAMENTARIA P - </w:t>
      </w:r>
      <w:r>
        <w:rPr>
          <w:rFonts w:ascii="Arial" w:hAnsi="Arial" w:cs="Arial"/>
          <w:b/>
          <w:sz w:val="24"/>
          <w:szCs w:val="24"/>
          <w:lang w:val="es-CO"/>
        </w:rPr>
        <w:t>23</w:t>
      </w: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 DE 2013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FECHA:</w:t>
      </w:r>
      <w:r w:rsidRPr="00D062CA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>
        <w:rPr>
          <w:rFonts w:ascii="Arial" w:hAnsi="Arial" w:cs="Arial"/>
          <w:sz w:val="24"/>
          <w:szCs w:val="24"/>
          <w:lang w:val="es-CO"/>
        </w:rPr>
        <w:t xml:space="preserve">22 </w:t>
      </w:r>
      <w:r w:rsidRPr="00D062CA">
        <w:rPr>
          <w:rFonts w:ascii="Arial" w:hAnsi="Arial" w:cs="Arial"/>
          <w:sz w:val="24"/>
          <w:szCs w:val="24"/>
          <w:lang w:val="es-CO"/>
        </w:rPr>
        <w:t xml:space="preserve">de </w:t>
      </w:r>
      <w:r>
        <w:rPr>
          <w:rFonts w:ascii="Arial" w:hAnsi="Arial" w:cs="Arial"/>
          <w:sz w:val="24"/>
          <w:szCs w:val="24"/>
          <w:lang w:val="es-CO"/>
        </w:rPr>
        <w:t xml:space="preserve">noviembre </w:t>
      </w:r>
      <w:r w:rsidRPr="00D062CA">
        <w:rPr>
          <w:rFonts w:ascii="Arial" w:hAnsi="Arial" w:cs="Arial"/>
          <w:sz w:val="24"/>
          <w:szCs w:val="24"/>
          <w:lang w:val="es-CO"/>
        </w:rPr>
        <w:t>de 2013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PARA:</w:t>
      </w:r>
      <w:r w:rsidRPr="00D062CA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257C42" w:rsidRDefault="00DE6D0B" w:rsidP="00DE6D0B">
      <w:pPr>
        <w:ind w:left="1350" w:hanging="1350"/>
        <w:jc w:val="both"/>
        <w:rPr>
          <w:rFonts w:ascii="Arial" w:hAnsi="Arial" w:cs="Arial"/>
          <w:sz w:val="24"/>
          <w:szCs w:val="24"/>
          <w:lang w:val="es-CO"/>
        </w:rPr>
      </w:pPr>
      <w:r w:rsidRPr="00257C42">
        <w:rPr>
          <w:rFonts w:ascii="Arial" w:hAnsi="Arial" w:cs="Arial"/>
          <w:b/>
          <w:sz w:val="24"/>
          <w:szCs w:val="24"/>
          <w:lang w:val="es-CO"/>
        </w:rPr>
        <w:t>ASUNTO:</w:t>
      </w:r>
      <w:r w:rsidRPr="00257C42"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>MODIFICACION MANUAL DE SERVICIOS</w:t>
      </w:r>
    </w:p>
    <w:p w:rsidR="00DE6D0B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Default="00DE6D0B" w:rsidP="00DE6D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027B22" w:rsidRPr="00027B22" w:rsidRDefault="00DE6D0B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027B22">
        <w:rPr>
          <w:rFonts w:ascii="Arial" w:hAnsi="Arial" w:cs="Arial"/>
          <w:sz w:val="22"/>
          <w:szCs w:val="22"/>
          <w:lang w:val="es-CO" w:eastAsia="es-CO"/>
        </w:rPr>
        <w:t xml:space="preserve">De conformidad con lo dispuesto por </w:t>
      </w:r>
      <w:r w:rsidR="00BE0A34" w:rsidRPr="00027B22">
        <w:rPr>
          <w:rFonts w:ascii="Arial" w:hAnsi="Arial" w:cs="Arial"/>
          <w:sz w:val="22"/>
          <w:szCs w:val="22"/>
          <w:lang w:val="es-CO" w:eastAsia="es-CO"/>
        </w:rPr>
        <w:t>el Comité del ICR en su Acta No. 35 de</w:t>
      </w:r>
      <w:r w:rsidR="00027B22">
        <w:rPr>
          <w:rFonts w:ascii="Arial" w:hAnsi="Arial" w:cs="Arial"/>
          <w:sz w:val="22"/>
          <w:szCs w:val="22"/>
          <w:lang w:val="es-CO" w:eastAsia="es-CO"/>
        </w:rPr>
        <w:t xml:space="preserve"> 2013</w:t>
      </w:r>
      <w:r w:rsidR="00BE0A34" w:rsidRPr="00027B22">
        <w:rPr>
          <w:rFonts w:ascii="Arial" w:hAnsi="Arial" w:cs="Arial"/>
          <w:sz w:val="22"/>
          <w:szCs w:val="22"/>
          <w:lang w:val="es-CO" w:eastAsia="es-CO"/>
        </w:rPr>
        <w:t>, por medio de la presente Circular Reglamentaria se efectúan las siguientes modificaciones al Manual de Servicios de FINAGRO:</w:t>
      </w:r>
    </w:p>
    <w:p w:rsidR="00027B22" w:rsidRPr="00027B22" w:rsidRDefault="00027B22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027B22" w:rsidRDefault="00027B22" w:rsidP="00BE0A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CAPITULO IV – INCENTIVOS</w:t>
      </w:r>
    </w:p>
    <w:p w:rsidR="00027B22" w:rsidRDefault="00027B22" w:rsidP="00BE0A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27B22" w:rsidRDefault="00027B22" w:rsidP="00027B22">
      <w:pPr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TITULO I</w:t>
      </w:r>
      <w:r w:rsidR="008411AC">
        <w:rPr>
          <w:rFonts w:ascii="Arial" w:hAnsi="Arial" w:cs="Arial"/>
          <w:b/>
          <w:sz w:val="22"/>
          <w:szCs w:val="22"/>
          <w:lang w:val="es-CO"/>
        </w:rPr>
        <w:t>I</w:t>
      </w:r>
      <w:r>
        <w:rPr>
          <w:rFonts w:ascii="Arial" w:hAnsi="Arial" w:cs="Arial"/>
          <w:b/>
          <w:sz w:val="22"/>
          <w:szCs w:val="22"/>
          <w:lang w:val="es-CO"/>
        </w:rPr>
        <w:t xml:space="preserve"> – ICR FITOSANITARIO</w:t>
      </w:r>
    </w:p>
    <w:p w:rsidR="00027B22" w:rsidRDefault="00027B22" w:rsidP="00027B22">
      <w:pPr>
        <w:rPr>
          <w:rFonts w:ascii="Arial" w:hAnsi="Arial" w:cs="Arial"/>
          <w:b/>
          <w:sz w:val="22"/>
          <w:szCs w:val="22"/>
          <w:lang w:val="es-CO"/>
        </w:rPr>
      </w:pPr>
    </w:p>
    <w:p w:rsidR="00027B22" w:rsidRPr="00027B22" w:rsidRDefault="00027B22" w:rsidP="0084699A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31 </w:t>
      </w:r>
      <w:r>
        <w:rPr>
          <w:rFonts w:ascii="Arial" w:hAnsi="Arial" w:cs="Arial"/>
          <w:sz w:val="22"/>
          <w:szCs w:val="22"/>
          <w:lang w:val="es-CO"/>
        </w:rPr>
        <w:t xml:space="preserve">se modifica lo relacionado con el diligenciamiento del e-FUICC para </w:t>
      </w:r>
      <w:r w:rsidRPr="00027B22">
        <w:rPr>
          <w:rFonts w:ascii="Arial" w:hAnsi="Arial" w:cs="Arial"/>
          <w:sz w:val="22"/>
          <w:szCs w:val="22"/>
          <w:lang w:val="es-CO"/>
        </w:rPr>
        <w:t>solicitar la elegibilidad de este ICR Fitosanitario.</w:t>
      </w:r>
      <w:r w:rsidRPr="00027B22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:rsidR="00027B22" w:rsidRPr="00027B22" w:rsidRDefault="00027B22" w:rsidP="00027B22">
      <w:pPr>
        <w:rPr>
          <w:rFonts w:ascii="Arial" w:hAnsi="Arial" w:cs="Arial"/>
          <w:b/>
          <w:sz w:val="22"/>
          <w:szCs w:val="22"/>
          <w:lang w:val="es-CO"/>
        </w:rPr>
      </w:pPr>
    </w:p>
    <w:p w:rsidR="00027B22" w:rsidRPr="00027B22" w:rsidRDefault="00027B22" w:rsidP="00027B22">
      <w:pPr>
        <w:rPr>
          <w:rFonts w:ascii="Arial" w:hAnsi="Arial" w:cs="Arial"/>
          <w:b/>
          <w:sz w:val="22"/>
          <w:szCs w:val="22"/>
        </w:rPr>
      </w:pPr>
      <w:r w:rsidRPr="00027B22">
        <w:rPr>
          <w:rFonts w:ascii="Arial" w:hAnsi="Arial" w:cs="Arial"/>
          <w:b/>
          <w:sz w:val="22"/>
          <w:szCs w:val="22"/>
          <w:lang w:val="es-CO"/>
        </w:rPr>
        <w:t>TITULO II</w:t>
      </w:r>
      <w:r w:rsidR="008411AC">
        <w:rPr>
          <w:rFonts w:ascii="Arial" w:hAnsi="Arial" w:cs="Arial"/>
          <w:b/>
          <w:sz w:val="22"/>
          <w:szCs w:val="22"/>
          <w:lang w:val="es-CO"/>
        </w:rPr>
        <w:t>I</w:t>
      </w:r>
      <w:r w:rsidRPr="00027B22">
        <w:rPr>
          <w:rFonts w:ascii="Arial" w:hAnsi="Arial" w:cs="Arial"/>
          <w:b/>
          <w:sz w:val="22"/>
          <w:szCs w:val="22"/>
          <w:lang w:val="es-CO"/>
        </w:rPr>
        <w:t xml:space="preserve"> - </w:t>
      </w:r>
      <w:r w:rsidRPr="00027B22">
        <w:rPr>
          <w:rFonts w:ascii="Arial" w:hAnsi="Arial" w:cs="Arial"/>
          <w:b/>
          <w:sz w:val="22"/>
          <w:szCs w:val="22"/>
        </w:rPr>
        <w:t>ICR PARA LA COMPETITIVIDAD DEL SECTOR ARROCERO</w:t>
      </w:r>
    </w:p>
    <w:p w:rsidR="00DE6D0B" w:rsidRPr="00027B22" w:rsidRDefault="00BE0A34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027B22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DE6D0B" w:rsidRPr="00027B22" w:rsidRDefault="00027B22" w:rsidP="00DE6D0B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27B22">
        <w:rPr>
          <w:rFonts w:ascii="Arial" w:hAnsi="Arial" w:cs="Arial"/>
          <w:sz w:val="22"/>
          <w:szCs w:val="22"/>
          <w:lang w:val="es-CO"/>
        </w:rPr>
        <w:t xml:space="preserve">Se utilizan las </w:t>
      </w:r>
      <w:r w:rsidRPr="00027B22">
        <w:rPr>
          <w:rFonts w:ascii="Arial" w:hAnsi="Arial" w:cs="Arial"/>
          <w:b/>
          <w:sz w:val="22"/>
          <w:szCs w:val="22"/>
          <w:lang w:val="es-CO"/>
        </w:rPr>
        <w:t xml:space="preserve">páginas 32 y 33 </w:t>
      </w:r>
      <w:r w:rsidRPr="00027B22">
        <w:rPr>
          <w:rFonts w:ascii="Arial" w:hAnsi="Arial" w:cs="Arial"/>
          <w:sz w:val="22"/>
          <w:szCs w:val="22"/>
          <w:lang w:val="es-CO"/>
        </w:rPr>
        <w:t>para reglamentar el Incentivo para la Competitividad del Sector Arrocero.</w:t>
      </w:r>
    </w:p>
    <w:p w:rsidR="00027B22" w:rsidRPr="00027B22" w:rsidRDefault="00027B22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3E2857">
        <w:rPr>
          <w:rFonts w:ascii="Arial" w:hAnsi="Arial" w:cs="Arial"/>
          <w:sz w:val="24"/>
          <w:szCs w:val="24"/>
          <w:lang w:val="es-CO"/>
        </w:rPr>
        <w:t>Cualquier consulta sobre el particular, será atendida por la Vicepresidencia de Operaciones, la Gerenc</w:t>
      </w:r>
      <w:r w:rsidR="0084699A">
        <w:rPr>
          <w:rFonts w:ascii="Arial" w:hAnsi="Arial" w:cs="Arial"/>
          <w:sz w:val="24"/>
          <w:szCs w:val="24"/>
          <w:lang w:val="es-CO"/>
        </w:rPr>
        <w:t>ia Comercial y la Dirección de C</w:t>
      </w:r>
      <w:r w:rsidRPr="003E2857">
        <w:rPr>
          <w:rFonts w:ascii="Arial" w:hAnsi="Arial" w:cs="Arial"/>
          <w:sz w:val="24"/>
          <w:szCs w:val="24"/>
          <w:lang w:val="es-CO"/>
        </w:rPr>
        <w:t>artera.</w:t>
      </w:r>
      <w:r w:rsidRPr="00257C42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DE6D0B" w:rsidRPr="00257C42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027B22" w:rsidRDefault="00027B22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sz w:val="24"/>
          <w:szCs w:val="24"/>
        </w:rPr>
      </w:pPr>
      <w:r w:rsidRPr="00257C42">
        <w:rPr>
          <w:rFonts w:ascii="Arial" w:hAnsi="Arial" w:cs="Arial"/>
          <w:sz w:val="24"/>
          <w:szCs w:val="24"/>
          <w:lang w:val="es-CO"/>
        </w:rPr>
        <w:t>Cordial saludo</w:t>
      </w:r>
      <w:r w:rsidR="00CB6766">
        <w:rPr>
          <w:rFonts w:ascii="Arial" w:hAnsi="Arial" w:cs="Arial"/>
          <w:sz w:val="24"/>
          <w:szCs w:val="24"/>
          <w:lang w:val="es-CO"/>
        </w:rPr>
        <w:t>,</w:t>
      </w:r>
    </w:p>
    <w:p w:rsidR="00DE6D0B" w:rsidRPr="00257C42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6D0B" w:rsidRPr="00070C7A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070C7A">
        <w:rPr>
          <w:rFonts w:ascii="Arial" w:hAnsi="Arial" w:cs="Arial"/>
          <w:b/>
          <w:sz w:val="24"/>
          <w:szCs w:val="24"/>
          <w:lang w:val="es-CO"/>
        </w:rPr>
        <w:t>ANDRÉS PARIAS GARZÓN</w:t>
      </w:r>
    </w:p>
    <w:p w:rsidR="00DE6D0B" w:rsidRPr="00070C7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070C7A">
        <w:rPr>
          <w:rFonts w:ascii="Arial" w:hAnsi="Arial" w:cs="Arial"/>
          <w:sz w:val="24"/>
          <w:szCs w:val="24"/>
          <w:lang w:val="es-CO"/>
        </w:rPr>
        <w:t>Representante Legal-Secretario General</w:t>
      </w:r>
    </w:p>
    <w:p w:rsidR="00DE6D0B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3E2910" w:rsidRPr="00B05D2B" w:rsidRDefault="003E2910" w:rsidP="005947A4">
      <w:pPr>
        <w:jc w:val="both"/>
        <w:rPr>
          <w:rFonts w:ascii="Arial" w:hAnsi="Arial" w:cs="Arial"/>
          <w:sz w:val="22"/>
          <w:szCs w:val="22"/>
          <w:lang w:val="es-CO"/>
        </w:rPr>
      </w:pPr>
    </w:p>
    <w:sectPr w:rsidR="003E2910" w:rsidRPr="00B05D2B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5D" w:rsidRDefault="002B4D5D" w:rsidP="001312C0">
      <w:r>
        <w:separator/>
      </w:r>
    </w:p>
  </w:endnote>
  <w:endnote w:type="continuationSeparator" w:id="0">
    <w:p w:rsidR="002B4D5D" w:rsidRDefault="002B4D5D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A870E4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A870E4" w:rsidRPr="00676B55">
      <w:rPr>
        <w:rFonts w:ascii="Arial" w:hAnsi="Arial" w:cs="Arial"/>
      </w:rPr>
      <w:fldChar w:fldCharType="separate"/>
    </w:r>
    <w:r w:rsidR="008411AC">
      <w:rPr>
        <w:rFonts w:ascii="Arial" w:hAnsi="Arial" w:cs="Arial"/>
        <w:noProof/>
      </w:rPr>
      <w:t>1</w:t>
    </w:r>
    <w:r w:rsidR="00A870E4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A870E4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A870E4" w:rsidRPr="00676B55">
      <w:rPr>
        <w:rFonts w:ascii="Arial" w:hAnsi="Arial" w:cs="Arial"/>
      </w:rPr>
      <w:fldChar w:fldCharType="separate"/>
    </w:r>
    <w:r w:rsidR="008411AC">
      <w:rPr>
        <w:rFonts w:ascii="Arial" w:hAnsi="Arial" w:cs="Arial"/>
        <w:noProof/>
      </w:rPr>
      <w:t>1</w:t>
    </w:r>
    <w:r w:rsidR="00A870E4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5D" w:rsidRDefault="002B4D5D" w:rsidP="001312C0">
      <w:r>
        <w:separator/>
      </w:r>
    </w:p>
  </w:footnote>
  <w:footnote w:type="continuationSeparator" w:id="0">
    <w:p w:rsidR="002B4D5D" w:rsidRDefault="002B4D5D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D7109F">
            <w:rPr>
              <w:sz w:val="22"/>
              <w:szCs w:val="22"/>
            </w:rPr>
            <w:t>2</w:t>
          </w:r>
          <w:r w:rsidR="00B521C1">
            <w:rPr>
              <w:sz w:val="22"/>
              <w:szCs w:val="22"/>
            </w:rPr>
            <w:t>3</w:t>
          </w:r>
          <w:r w:rsidRPr="00D0038E">
            <w:rPr>
              <w:sz w:val="22"/>
              <w:szCs w:val="22"/>
            </w:rPr>
            <w:t xml:space="preserve"> DE 201</w:t>
          </w:r>
          <w:r w:rsidR="00257C42" w:rsidRPr="00D0038E">
            <w:rPr>
              <w:sz w:val="22"/>
              <w:szCs w:val="22"/>
            </w:rPr>
            <w:t>3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4"/>
  </w:num>
  <w:num w:numId="5">
    <w:abstractNumId w:val="12"/>
  </w:num>
  <w:num w:numId="6">
    <w:abstractNumId w:val="26"/>
  </w:num>
  <w:num w:numId="7">
    <w:abstractNumId w:val="16"/>
  </w:num>
  <w:num w:numId="8">
    <w:abstractNumId w:val="7"/>
  </w:num>
  <w:num w:numId="9">
    <w:abstractNumId w:val="31"/>
  </w:num>
  <w:num w:numId="10">
    <w:abstractNumId w:val="20"/>
  </w:num>
  <w:num w:numId="11">
    <w:abstractNumId w:val="5"/>
  </w:num>
  <w:num w:numId="12">
    <w:abstractNumId w:val="28"/>
  </w:num>
  <w:num w:numId="13">
    <w:abstractNumId w:val="8"/>
  </w:num>
  <w:num w:numId="14">
    <w:abstractNumId w:val="30"/>
  </w:num>
  <w:num w:numId="15">
    <w:abstractNumId w:val="22"/>
  </w:num>
  <w:num w:numId="16">
    <w:abstractNumId w:val="2"/>
  </w:num>
  <w:num w:numId="17">
    <w:abstractNumId w:val="29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0"/>
  </w:num>
  <w:num w:numId="23">
    <w:abstractNumId w:val="27"/>
  </w:num>
  <w:num w:numId="24">
    <w:abstractNumId w:val="23"/>
  </w:num>
  <w:num w:numId="25">
    <w:abstractNumId w:val="23"/>
  </w:num>
  <w:num w:numId="26">
    <w:abstractNumId w:val="10"/>
  </w:num>
  <w:num w:numId="27">
    <w:abstractNumId w:val="25"/>
  </w:num>
  <w:num w:numId="28">
    <w:abstractNumId w:val="3"/>
  </w:num>
  <w:num w:numId="29">
    <w:abstractNumId w:val="17"/>
  </w:num>
  <w:num w:numId="30">
    <w:abstractNumId w:val="9"/>
  </w:num>
  <w:num w:numId="31">
    <w:abstractNumId w:val="18"/>
  </w:num>
  <w:num w:numId="32">
    <w:abstractNumId w:val="19"/>
  </w:num>
  <w:num w:numId="33">
    <w:abstractNumId w:val="14"/>
  </w:num>
  <w:num w:numId="34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27B22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A4A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2F79"/>
    <w:rsid w:val="001236DF"/>
    <w:rsid w:val="001312C0"/>
    <w:rsid w:val="00131403"/>
    <w:rsid w:val="00132760"/>
    <w:rsid w:val="0013350B"/>
    <w:rsid w:val="00135562"/>
    <w:rsid w:val="00135F5C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4C4C"/>
    <w:rsid w:val="00166F27"/>
    <w:rsid w:val="001718BE"/>
    <w:rsid w:val="00172019"/>
    <w:rsid w:val="00180B87"/>
    <w:rsid w:val="00182413"/>
    <w:rsid w:val="001876C6"/>
    <w:rsid w:val="00193562"/>
    <w:rsid w:val="001936FF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6404"/>
    <w:rsid w:val="0021716B"/>
    <w:rsid w:val="00221939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4D5D"/>
    <w:rsid w:val="002B727D"/>
    <w:rsid w:val="002C0FDF"/>
    <w:rsid w:val="002C18C3"/>
    <w:rsid w:val="002C3802"/>
    <w:rsid w:val="002C6306"/>
    <w:rsid w:val="002C7E82"/>
    <w:rsid w:val="002D0047"/>
    <w:rsid w:val="002D2BEA"/>
    <w:rsid w:val="002D339D"/>
    <w:rsid w:val="002D3584"/>
    <w:rsid w:val="002D3722"/>
    <w:rsid w:val="002E0952"/>
    <w:rsid w:val="002E0D61"/>
    <w:rsid w:val="002E0E1D"/>
    <w:rsid w:val="002E4380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040B"/>
    <w:rsid w:val="00320BE1"/>
    <w:rsid w:val="00321A30"/>
    <w:rsid w:val="00322A00"/>
    <w:rsid w:val="003232E8"/>
    <w:rsid w:val="003237E3"/>
    <w:rsid w:val="0032433A"/>
    <w:rsid w:val="0032477B"/>
    <w:rsid w:val="003272FB"/>
    <w:rsid w:val="00330A13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6D82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6F60"/>
    <w:rsid w:val="004F7216"/>
    <w:rsid w:val="00503312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E3B"/>
    <w:rsid w:val="00606753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562D"/>
    <w:rsid w:val="00697546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425C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D6D"/>
    <w:rsid w:val="007E5E1D"/>
    <w:rsid w:val="007E62BE"/>
    <w:rsid w:val="007E637A"/>
    <w:rsid w:val="007E718D"/>
    <w:rsid w:val="007F439C"/>
    <w:rsid w:val="007F474D"/>
    <w:rsid w:val="007F7740"/>
    <w:rsid w:val="00800849"/>
    <w:rsid w:val="008014B8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11AC"/>
    <w:rsid w:val="0084451E"/>
    <w:rsid w:val="0084508B"/>
    <w:rsid w:val="0084560D"/>
    <w:rsid w:val="0084634E"/>
    <w:rsid w:val="0084699A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60B9"/>
    <w:rsid w:val="009867C7"/>
    <w:rsid w:val="009912D4"/>
    <w:rsid w:val="009919DD"/>
    <w:rsid w:val="00991B10"/>
    <w:rsid w:val="00993A73"/>
    <w:rsid w:val="00995A90"/>
    <w:rsid w:val="009A02AC"/>
    <w:rsid w:val="009A3657"/>
    <w:rsid w:val="009A3D4A"/>
    <w:rsid w:val="009A45BE"/>
    <w:rsid w:val="009A4960"/>
    <w:rsid w:val="009A5919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8F"/>
    <w:rsid w:val="009C79CD"/>
    <w:rsid w:val="009D408F"/>
    <w:rsid w:val="009D46F4"/>
    <w:rsid w:val="009D7065"/>
    <w:rsid w:val="009D7411"/>
    <w:rsid w:val="009E1E76"/>
    <w:rsid w:val="009E4B37"/>
    <w:rsid w:val="009E79D2"/>
    <w:rsid w:val="009F2681"/>
    <w:rsid w:val="009F2FF3"/>
    <w:rsid w:val="009F61FF"/>
    <w:rsid w:val="009F63D3"/>
    <w:rsid w:val="009F6DAF"/>
    <w:rsid w:val="009F75A0"/>
    <w:rsid w:val="00A00CEB"/>
    <w:rsid w:val="00A03650"/>
    <w:rsid w:val="00A03D26"/>
    <w:rsid w:val="00A07664"/>
    <w:rsid w:val="00A076A3"/>
    <w:rsid w:val="00A13F1E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70E4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78A"/>
    <w:rsid w:val="00AE2BC5"/>
    <w:rsid w:val="00AE2C04"/>
    <w:rsid w:val="00AE4963"/>
    <w:rsid w:val="00AE51DC"/>
    <w:rsid w:val="00AE52E2"/>
    <w:rsid w:val="00AE6527"/>
    <w:rsid w:val="00AE7374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5ED"/>
    <w:rsid w:val="00BD06C6"/>
    <w:rsid w:val="00BD284C"/>
    <w:rsid w:val="00BD4D46"/>
    <w:rsid w:val="00BD7A55"/>
    <w:rsid w:val="00BE0A34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42FE"/>
    <w:rsid w:val="00C053C6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97A"/>
    <w:rsid w:val="00C73002"/>
    <w:rsid w:val="00C7301D"/>
    <w:rsid w:val="00C73959"/>
    <w:rsid w:val="00C73E5A"/>
    <w:rsid w:val="00C743E9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B6766"/>
    <w:rsid w:val="00CC1A85"/>
    <w:rsid w:val="00CC62C3"/>
    <w:rsid w:val="00CD0BAA"/>
    <w:rsid w:val="00CD140F"/>
    <w:rsid w:val="00CD287F"/>
    <w:rsid w:val="00CD596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6D0B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5172"/>
    <w:rsid w:val="00E8544D"/>
    <w:rsid w:val="00E910AF"/>
    <w:rsid w:val="00E92282"/>
    <w:rsid w:val="00E93B5E"/>
    <w:rsid w:val="00E95105"/>
    <w:rsid w:val="00E95D36"/>
    <w:rsid w:val="00EA060E"/>
    <w:rsid w:val="00EA5CA1"/>
    <w:rsid w:val="00EA5F84"/>
    <w:rsid w:val="00EB0092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48F7-2A9C-4AE7-807F-DB1E959E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21</cp:revision>
  <cp:lastPrinted>2013-11-22T20:52:00Z</cp:lastPrinted>
  <dcterms:created xsi:type="dcterms:W3CDTF">2013-11-20T23:25:00Z</dcterms:created>
  <dcterms:modified xsi:type="dcterms:W3CDTF">2013-11-22T21:02:00Z</dcterms:modified>
</cp:coreProperties>
</file>